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1A8B" w:rsidRPr="002923E6" w:rsidRDefault="00EA1BBE" w:rsidP="002658B2">
      <w:pPr>
        <w:pStyle w:val="11"/>
        <w:widowControl w:val="0"/>
        <w:jc w:val="center"/>
        <w:rPr>
          <w:rFonts w:ascii="Arial" w:hAnsi="Calibri" w:cs="Arial"/>
          <w:sz w:val="36"/>
          <w:szCs w:val="36"/>
          <w:lang w:val="ru-RU"/>
        </w:rPr>
      </w:pPr>
      <w:bookmarkStart w:id="0" w:name="_GoBack"/>
      <w:bookmarkEnd w:id="0"/>
      <w:r w:rsidRPr="00FF1A8B">
        <w:rPr>
          <w:rFonts w:ascii="Arial" w:hAnsi="Calibri" w:cs="Arial"/>
          <w:sz w:val="36"/>
          <w:szCs w:val="36"/>
        </w:rPr>
        <w:t>﻿</w:t>
      </w:r>
    </w:p>
    <w:p w:rsidR="00FF1A8B" w:rsidRPr="002923E6" w:rsidRDefault="00FF1A8B" w:rsidP="002658B2">
      <w:pPr>
        <w:pStyle w:val="11"/>
        <w:widowControl w:val="0"/>
        <w:jc w:val="center"/>
        <w:rPr>
          <w:rFonts w:ascii="Arial" w:hAnsi="Calibri" w:cs="Arial"/>
          <w:sz w:val="36"/>
          <w:szCs w:val="36"/>
          <w:lang w:val="ru-RU"/>
        </w:rPr>
      </w:pPr>
    </w:p>
    <w:p w:rsidR="00FF1A8B" w:rsidRPr="002923E6" w:rsidRDefault="00FF1A8B" w:rsidP="002658B2">
      <w:pPr>
        <w:pStyle w:val="11"/>
        <w:widowControl w:val="0"/>
        <w:jc w:val="center"/>
        <w:rPr>
          <w:rFonts w:ascii="Arial" w:hAnsi="Calibri" w:cs="Arial"/>
          <w:sz w:val="36"/>
          <w:szCs w:val="36"/>
          <w:lang w:val="ru-RU"/>
        </w:rPr>
      </w:pPr>
    </w:p>
    <w:p w:rsidR="00FF1A8B" w:rsidRPr="002923E6" w:rsidRDefault="00FF1A8B" w:rsidP="002658B2">
      <w:pPr>
        <w:pStyle w:val="11"/>
        <w:widowControl w:val="0"/>
        <w:jc w:val="center"/>
        <w:rPr>
          <w:rFonts w:ascii="Arial" w:hAnsi="Calibri" w:cs="Arial"/>
          <w:sz w:val="36"/>
          <w:szCs w:val="36"/>
          <w:lang w:val="ru-RU"/>
        </w:rPr>
      </w:pPr>
    </w:p>
    <w:p w:rsidR="00FF1A8B" w:rsidRPr="002923E6" w:rsidRDefault="00FF1A8B" w:rsidP="002658B2">
      <w:pPr>
        <w:pStyle w:val="11"/>
        <w:widowControl w:val="0"/>
        <w:jc w:val="center"/>
        <w:rPr>
          <w:rFonts w:ascii="Arial" w:hAnsi="Calibri" w:cs="Arial"/>
          <w:sz w:val="36"/>
          <w:szCs w:val="36"/>
          <w:lang w:val="ru-RU"/>
        </w:rPr>
      </w:pPr>
    </w:p>
    <w:p w:rsidR="00FF1A8B" w:rsidRPr="002923E6" w:rsidRDefault="00FF1A8B" w:rsidP="002658B2">
      <w:pPr>
        <w:pStyle w:val="11"/>
        <w:widowControl w:val="0"/>
        <w:jc w:val="center"/>
        <w:rPr>
          <w:rFonts w:ascii="Arial" w:hAnsi="Calibri" w:cs="Arial"/>
          <w:sz w:val="36"/>
          <w:szCs w:val="36"/>
          <w:lang w:val="ru-RU"/>
        </w:rPr>
      </w:pPr>
    </w:p>
    <w:p w:rsidR="003835B3" w:rsidRDefault="003835B3" w:rsidP="002658B2">
      <w:pPr>
        <w:pStyle w:val="11"/>
        <w:widowControl w:val="0"/>
        <w:jc w:val="center"/>
        <w:rPr>
          <w:rStyle w:val="a7"/>
          <w:rFonts w:ascii="Arial" w:hAnsi="Arial" w:cs="Arial"/>
          <w:sz w:val="36"/>
          <w:szCs w:val="36"/>
          <w:lang w:val="ru-RU"/>
        </w:rPr>
      </w:pPr>
    </w:p>
    <w:p w:rsidR="003835B3" w:rsidRDefault="003835B3" w:rsidP="002658B2">
      <w:pPr>
        <w:pStyle w:val="11"/>
        <w:widowControl w:val="0"/>
        <w:jc w:val="center"/>
        <w:rPr>
          <w:rStyle w:val="a7"/>
          <w:rFonts w:ascii="Arial" w:hAnsi="Arial" w:cs="Arial"/>
          <w:sz w:val="36"/>
          <w:szCs w:val="36"/>
          <w:lang w:val="ru-RU"/>
        </w:rPr>
      </w:pPr>
    </w:p>
    <w:p w:rsidR="008739A4" w:rsidRPr="00FF1A8B" w:rsidRDefault="00EA1BBE" w:rsidP="002658B2">
      <w:pPr>
        <w:pStyle w:val="11"/>
        <w:widowControl w:val="0"/>
        <w:jc w:val="center"/>
        <w:rPr>
          <w:rStyle w:val="a7"/>
          <w:rFonts w:ascii="Arial" w:hAnsi="Arial" w:cs="Arial"/>
          <w:sz w:val="36"/>
          <w:szCs w:val="36"/>
          <w:lang w:val="ru-RU"/>
        </w:rPr>
      </w:pPr>
      <w:r w:rsidRPr="00FF1A8B">
        <w:rPr>
          <w:rStyle w:val="a7"/>
          <w:rFonts w:ascii="Arial" w:hAnsi="Arial" w:cs="Arial"/>
          <w:sz w:val="36"/>
          <w:szCs w:val="36"/>
          <w:lang w:val="ru-RU"/>
        </w:rPr>
        <w:t xml:space="preserve">КАК ОБРАБОТАТЬ СТАТИЧЕСКИЕ ДАННЫЕ В </w:t>
      </w:r>
      <w:r w:rsidRPr="00FF1A8B">
        <w:rPr>
          <w:rStyle w:val="a7"/>
          <w:rFonts w:ascii="Arial" w:hAnsi="Arial" w:cs="Arial"/>
          <w:sz w:val="36"/>
          <w:szCs w:val="36"/>
        </w:rPr>
        <w:t>STC</w:t>
      </w:r>
      <w:r w:rsidR="00FF1A8B" w:rsidRPr="00FF1A8B">
        <w:rPr>
          <w:rStyle w:val="a7"/>
          <w:rFonts w:ascii="Arial" w:hAnsi="Arial" w:cs="Arial"/>
          <w:sz w:val="36"/>
          <w:szCs w:val="36"/>
          <w:lang w:val="ru-RU"/>
        </w:rPr>
        <w:t>?</w:t>
      </w:r>
    </w:p>
    <w:p w:rsidR="00FF1A8B" w:rsidRDefault="00FF1A8B">
      <w:pPr>
        <w:spacing w:after="200" w:line="276" w:lineRule="auto"/>
        <w:rPr>
          <w:rStyle w:val="a7"/>
          <w:sz w:val="22"/>
          <w:szCs w:val="22"/>
          <w:lang w:val="ru-RU"/>
        </w:rPr>
      </w:pPr>
      <w:r>
        <w:rPr>
          <w:rStyle w:val="a7"/>
          <w:lang w:val="ru-RU"/>
        </w:rPr>
        <w:br w:type="page"/>
      </w:r>
    </w:p>
    <w:sdt>
      <w:sdtPr>
        <w:rPr>
          <w:rFonts w:asciiTheme="minorHAnsi" w:eastAsiaTheme="minorEastAsia" w:hAnsiTheme="minorHAnsi" w:cs="Times New Roman"/>
          <w:b w:val="0"/>
          <w:bCs w:val="0"/>
          <w:kern w:val="0"/>
          <w:sz w:val="24"/>
          <w:szCs w:val="24"/>
        </w:rPr>
        <w:id w:val="24040465"/>
        <w:docPartObj>
          <w:docPartGallery w:val="Table of Contents"/>
          <w:docPartUnique/>
        </w:docPartObj>
      </w:sdtPr>
      <w:sdtEndPr>
        <w:rPr>
          <w:lang w:val="ru-RU"/>
        </w:rPr>
      </w:sdtEndPr>
      <w:sdtContent>
        <w:p w:rsidR="00FF1A8B" w:rsidRDefault="00FF1A8B">
          <w:pPr>
            <w:pStyle w:val="ae"/>
          </w:pPr>
          <w:r w:rsidRPr="007E350F">
            <w:rPr>
              <w:lang w:val="ru-RU"/>
            </w:rPr>
            <w:t>Оглавление</w:t>
          </w:r>
        </w:p>
        <w:p w:rsidR="006C18E7" w:rsidRDefault="00C71945">
          <w:pPr>
            <w:pStyle w:val="12"/>
            <w:tabs>
              <w:tab w:val="right" w:leader="dot" w:pos="9350"/>
            </w:tabs>
            <w:rPr>
              <w:rFonts w:cstheme="minorBidi"/>
              <w:noProof/>
              <w:sz w:val="22"/>
              <w:szCs w:val="22"/>
              <w:lang w:val="ru-RU" w:eastAsia="ru-RU" w:bidi="ar-SA"/>
            </w:rPr>
          </w:pPr>
          <w:r>
            <w:rPr>
              <w:lang w:val="ru-RU"/>
            </w:rPr>
            <w:fldChar w:fldCharType="begin"/>
          </w:r>
          <w:r w:rsidR="00FF1A8B">
            <w:rPr>
              <w:lang w:val="ru-RU"/>
            </w:rPr>
            <w:instrText xml:space="preserve"> TOC \o "1-3" \h \z \u </w:instrText>
          </w:r>
          <w:r>
            <w:rPr>
              <w:lang w:val="ru-RU"/>
            </w:rPr>
            <w:fldChar w:fldCharType="separate"/>
          </w:r>
          <w:hyperlink w:anchor="_Toc403239718" w:history="1">
            <w:r w:rsidR="006C18E7" w:rsidRPr="00C05F74">
              <w:rPr>
                <w:rStyle w:val="af9"/>
                <w:rFonts w:ascii="Arial" w:hAnsi="Arial" w:cs="Arial"/>
                <w:noProof/>
                <w:lang w:val="ru-RU"/>
              </w:rPr>
              <w:t>1. Создание нового проекта</w:t>
            </w:r>
            <w:r w:rsidR="006C18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18E7">
              <w:rPr>
                <w:noProof/>
                <w:webHidden/>
              </w:rPr>
              <w:instrText xml:space="preserve"> PAGEREF _Toc403239718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D3AE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18E7" w:rsidRDefault="009F04AF">
          <w:pPr>
            <w:pStyle w:val="12"/>
            <w:tabs>
              <w:tab w:val="right" w:leader="dot" w:pos="9350"/>
            </w:tabs>
            <w:rPr>
              <w:rFonts w:cstheme="minorBidi"/>
              <w:noProof/>
              <w:sz w:val="22"/>
              <w:szCs w:val="22"/>
              <w:lang w:val="ru-RU" w:eastAsia="ru-RU" w:bidi="ar-SA"/>
            </w:rPr>
          </w:pPr>
          <w:hyperlink w:anchor="_Toc403239719" w:history="1">
            <w:r w:rsidR="006C18E7" w:rsidRPr="00C05F74">
              <w:rPr>
                <w:rStyle w:val="af9"/>
                <w:rFonts w:ascii="Arial" w:hAnsi="Arial" w:cs="Arial"/>
                <w:noProof/>
              </w:rPr>
              <w:t xml:space="preserve">2. </w:t>
            </w:r>
            <w:r w:rsidR="006C18E7" w:rsidRPr="00C05F74">
              <w:rPr>
                <w:rStyle w:val="af9"/>
                <w:rFonts w:ascii="Arial" w:hAnsi="Arial" w:cs="Arial"/>
                <w:noProof/>
                <w:lang w:val="ru-RU"/>
              </w:rPr>
              <w:t>Импорт</w:t>
            </w:r>
            <w:r w:rsidR="006C18E7" w:rsidRPr="00C05F74">
              <w:rPr>
                <w:rStyle w:val="af9"/>
                <w:rFonts w:ascii="Arial" w:hAnsi="Arial" w:cs="Arial"/>
                <w:noProof/>
              </w:rPr>
              <w:t xml:space="preserve"> “</w:t>
            </w:r>
            <w:r w:rsidR="006C18E7" w:rsidRPr="00C05F74">
              <w:rPr>
                <w:rStyle w:val="af9"/>
                <w:rFonts w:ascii="Arial" w:hAnsi="Arial" w:cs="Arial"/>
                <w:noProof/>
                <w:lang w:val="ru-RU"/>
              </w:rPr>
              <w:t>сырых</w:t>
            </w:r>
            <w:r w:rsidR="006C18E7" w:rsidRPr="00C05F74">
              <w:rPr>
                <w:rStyle w:val="af9"/>
                <w:rFonts w:ascii="Arial" w:hAnsi="Arial" w:cs="Arial"/>
                <w:noProof/>
              </w:rPr>
              <w:t xml:space="preserve">” </w:t>
            </w:r>
            <w:r w:rsidR="006C18E7" w:rsidRPr="00C05F74">
              <w:rPr>
                <w:rStyle w:val="af9"/>
                <w:rFonts w:ascii="Arial" w:hAnsi="Arial" w:cs="Arial"/>
                <w:noProof/>
                <w:lang w:val="ru-RU"/>
              </w:rPr>
              <w:t>данных</w:t>
            </w:r>
            <w:r w:rsidR="006C18E7">
              <w:rPr>
                <w:noProof/>
                <w:webHidden/>
              </w:rPr>
              <w:tab/>
            </w:r>
            <w:r w:rsidR="00C71945">
              <w:rPr>
                <w:noProof/>
                <w:webHidden/>
              </w:rPr>
              <w:fldChar w:fldCharType="begin"/>
            </w:r>
            <w:r w:rsidR="006C18E7">
              <w:rPr>
                <w:noProof/>
                <w:webHidden/>
              </w:rPr>
              <w:instrText xml:space="preserve"> PAGEREF _Toc403239719 \h </w:instrText>
            </w:r>
            <w:r w:rsidR="00C71945">
              <w:rPr>
                <w:noProof/>
                <w:webHidden/>
              </w:rPr>
            </w:r>
            <w:r w:rsidR="00C71945">
              <w:rPr>
                <w:noProof/>
                <w:webHidden/>
              </w:rPr>
              <w:fldChar w:fldCharType="separate"/>
            </w:r>
            <w:r w:rsidR="005D3AE3">
              <w:rPr>
                <w:noProof/>
                <w:webHidden/>
              </w:rPr>
              <w:t>6</w:t>
            </w:r>
            <w:r w:rsidR="00C71945">
              <w:rPr>
                <w:noProof/>
                <w:webHidden/>
              </w:rPr>
              <w:fldChar w:fldCharType="end"/>
            </w:r>
          </w:hyperlink>
        </w:p>
        <w:p w:rsidR="006C18E7" w:rsidRDefault="009F04AF">
          <w:pPr>
            <w:pStyle w:val="12"/>
            <w:tabs>
              <w:tab w:val="right" w:leader="dot" w:pos="9350"/>
            </w:tabs>
            <w:rPr>
              <w:rFonts w:cstheme="minorBidi"/>
              <w:noProof/>
              <w:sz w:val="22"/>
              <w:szCs w:val="22"/>
              <w:lang w:val="ru-RU" w:eastAsia="ru-RU" w:bidi="ar-SA"/>
            </w:rPr>
          </w:pPr>
          <w:hyperlink w:anchor="_Toc403239720" w:history="1">
            <w:r w:rsidR="006C18E7" w:rsidRPr="00C05F74">
              <w:rPr>
                <w:rStyle w:val="af9"/>
                <w:rFonts w:ascii="Arial" w:hAnsi="Arial" w:cs="Arial"/>
                <w:noProof/>
              </w:rPr>
              <w:t>3. Обработка базисных линий (векторов)</w:t>
            </w:r>
            <w:r w:rsidR="006C18E7">
              <w:rPr>
                <w:noProof/>
                <w:webHidden/>
              </w:rPr>
              <w:tab/>
            </w:r>
            <w:r w:rsidR="00C71945">
              <w:rPr>
                <w:noProof/>
                <w:webHidden/>
              </w:rPr>
              <w:fldChar w:fldCharType="begin"/>
            </w:r>
            <w:r w:rsidR="006C18E7">
              <w:rPr>
                <w:noProof/>
                <w:webHidden/>
              </w:rPr>
              <w:instrText xml:space="preserve"> PAGEREF _Toc403239720 \h </w:instrText>
            </w:r>
            <w:r w:rsidR="00C71945">
              <w:rPr>
                <w:noProof/>
                <w:webHidden/>
              </w:rPr>
            </w:r>
            <w:r w:rsidR="00C71945">
              <w:rPr>
                <w:noProof/>
                <w:webHidden/>
              </w:rPr>
              <w:fldChar w:fldCharType="separate"/>
            </w:r>
            <w:r w:rsidR="005D3AE3">
              <w:rPr>
                <w:noProof/>
                <w:webHidden/>
              </w:rPr>
              <w:t>7</w:t>
            </w:r>
            <w:r w:rsidR="00C71945">
              <w:rPr>
                <w:noProof/>
                <w:webHidden/>
              </w:rPr>
              <w:fldChar w:fldCharType="end"/>
            </w:r>
          </w:hyperlink>
        </w:p>
        <w:p w:rsidR="006C18E7" w:rsidRDefault="009F04AF">
          <w:pPr>
            <w:pStyle w:val="12"/>
            <w:tabs>
              <w:tab w:val="right" w:leader="dot" w:pos="9350"/>
            </w:tabs>
            <w:rPr>
              <w:rFonts w:cstheme="minorBidi"/>
              <w:noProof/>
              <w:sz w:val="22"/>
              <w:szCs w:val="22"/>
              <w:lang w:val="ru-RU" w:eastAsia="ru-RU" w:bidi="ar-SA"/>
            </w:rPr>
          </w:pPr>
          <w:hyperlink w:anchor="_Toc403239721" w:history="1">
            <w:r w:rsidR="006C18E7" w:rsidRPr="00C05F74">
              <w:rPr>
                <w:rStyle w:val="af9"/>
                <w:rFonts w:ascii="Arial" w:hAnsi="Arial" w:cs="Arial"/>
                <w:noProof/>
              </w:rPr>
              <w:t>4. Уравнивание сети</w:t>
            </w:r>
            <w:r w:rsidR="006C18E7">
              <w:rPr>
                <w:noProof/>
                <w:webHidden/>
              </w:rPr>
              <w:tab/>
            </w:r>
            <w:r w:rsidR="00C71945">
              <w:rPr>
                <w:noProof/>
                <w:webHidden/>
              </w:rPr>
              <w:fldChar w:fldCharType="begin"/>
            </w:r>
            <w:r w:rsidR="006C18E7">
              <w:rPr>
                <w:noProof/>
                <w:webHidden/>
              </w:rPr>
              <w:instrText xml:space="preserve"> PAGEREF _Toc403239721 \h </w:instrText>
            </w:r>
            <w:r w:rsidR="00C71945">
              <w:rPr>
                <w:noProof/>
                <w:webHidden/>
              </w:rPr>
            </w:r>
            <w:r w:rsidR="00C71945">
              <w:rPr>
                <w:noProof/>
                <w:webHidden/>
              </w:rPr>
              <w:fldChar w:fldCharType="separate"/>
            </w:r>
            <w:r w:rsidR="005D3AE3">
              <w:rPr>
                <w:noProof/>
                <w:webHidden/>
              </w:rPr>
              <w:t>10</w:t>
            </w:r>
            <w:r w:rsidR="00C71945">
              <w:rPr>
                <w:noProof/>
                <w:webHidden/>
              </w:rPr>
              <w:fldChar w:fldCharType="end"/>
            </w:r>
          </w:hyperlink>
        </w:p>
        <w:p w:rsidR="006C18E7" w:rsidRDefault="009F04AF">
          <w:pPr>
            <w:pStyle w:val="12"/>
            <w:tabs>
              <w:tab w:val="right" w:leader="dot" w:pos="9350"/>
            </w:tabs>
            <w:rPr>
              <w:rFonts w:cstheme="minorBidi"/>
              <w:noProof/>
              <w:sz w:val="22"/>
              <w:szCs w:val="22"/>
              <w:lang w:val="ru-RU" w:eastAsia="ru-RU" w:bidi="ar-SA"/>
            </w:rPr>
          </w:pPr>
          <w:hyperlink w:anchor="_Toc403239722" w:history="1">
            <w:r w:rsidR="006C18E7" w:rsidRPr="00C05F74">
              <w:rPr>
                <w:rStyle w:val="af9"/>
                <w:rFonts w:ascii="Arial" w:hAnsi="Arial" w:cs="Arial"/>
                <w:noProof/>
              </w:rPr>
              <w:t>5. Отчёт</w:t>
            </w:r>
            <w:r w:rsidR="006C18E7">
              <w:rPr>
                <w:noProof/>
                <w:webHidden/>
              </w:rPr>
              <w:tab/>
            </w:r>
            <w:r w:rsidR="00C71945">
              <w:rPr>
                <w:noProof/>
                <w:webHidden/>
              </w:rPr>
              <w:fldChar w:fldCharType="begin"/>
            </w:r>
            <w:r w:rsidR="006C18E7">
              <w:rPr>
                <w:noProof/>
                <w:webHidden/>
              </w:rPr>
              <w:instrText xml:space="preserve"> PAGEREF _Toc403239722 \h </w:instrText>
            </w:r>
            <w:r w:rsidR="00C71945">
              <w:rPr>
                <w:noProof/>
                <w:webHidden/>
              </w:rPr>
            </w:r>
            <w:r w:rsidR="00C71945">
              <w:rPr>
                <w:noProof/>
                <w:webHidden/>
              </w:rPr>
              <w:fldChar w:fldCharType="separate"/>
            </w:r>
            <w:r w:rsidR="005D3AE3">
              <w:rPr>
                <w:noProof/>
                <w:webHidden/>
              </w:rPr>
              <w:t>11</w:t>
            </w:r>
            <w:r w:rsidR="00C71945">
              <w:rPr>
                <w:noProof/>
                <w:webHidden/>
              </w:rPr>
              <w:fldChar w:fldCharType="end"/>
            </w:r>
          </w:hyperlink>
        </w:p>
        <w:p w:rsidR="00FF1A8B" w:rsidRDefault="00C71945">
          <w:pPr>
            <w:rPr>
              <w:lang w:val="ru-RU"/>
            </w:rPr>
          </w:pPr>
          <w:r>
            <w:rPr>
              <w:lang w:val="ru-RU"/>
            </w:rPr>
            <w:fldChar w:fldCharType="end"/>
          </w:r>
        </w:p>
      </w:sdtContent>
    </w:sdt>
    <w:p w:rsidR="00F40EB2" w:rsidRPr="00F40EB2" w:rsidRDefault="00F40EB2">
      <w:pPr>
        <w:rPr>
          <w:rStyle w:val="a7"/>
          <w:lang w:val="ru-RU"/>
        </w:rPr>
      </w:pPr>
      <w:r w:rsidRPr="00F40EB2">
        <w:rPr>
          <w:rStyle w:val="a7"/>
          <w:lang w:val="ru-RU"/>
        </w:rPr>
        <w:br w:type="page"/>
      </w:r>
    </w:p>
    <w:p w:rsidR="00FF1A8B" w:rsidRPr="00FF1A8B" w:rsidRDefault="00EA1BBE" w:rsidP="00FF1A8B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FF1A8B">
        <w:rPr>
          <w:rFonts w:ascii="Arial" w:hAnsi="Arial" w:cs="Arial"/>
          <w:lang w:val="ru-RU"/>
        </w:rPr>
        <w:lastRenderedPageBreak/>
        <w:t xml:space="preserve">Программное обеспечение </w:t>
      </w:r>
      <w:r w:rsidRPr="00FF1A8B">
        <w:rPr>
          <w:rFonts w:ascii="Arial" w:hAnsi="Arial" w:cs="Arial"/>
          <w:b/>
        </w:rPr>
        <w:t>SOUTH</w:t>
      </w:r>
      <w:r w:rsidRPr="00FF1A8B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Total</w:t>
      </w:r>
      <w:r w:rsidRPr="00FF1A8B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Control</w:t>
      </w:r>
      <w:r w:rsidRPr="00FF1A8B">
        <w:rPr>
          <w:rFonts w:ascii="Arial" w:hAnsi="Arial" w:cs="Arial"/>
          <w:b/>
          <w:lang w:val="ru-RU"/>
        </w:rPr>
        <w:t xml:space="preserve"> (</w:t>
      </w:r>
      <w:r w:rsidRPr="00FF1A8B">
        <w:rPr>
          <w:rFonts w:ascii="Arial" w:hAnsi="Arial" w:cs="Arial"/>
          <w:b/>
        </w:rPr>
        <w:t>STC</w:t>
      </w:r>
      <w:r w:rsidRPr="00FF1A8B">
        <w:rPr>
          <w:rFonts w:ascii="Arial" w:hAnsi="Arial" w:cs="Arial"/>
          <w:b/>
          <w:lang w:val="ru-RU"/>
        </w:rPr>
        <w:t>)</w:t>
      </w:r>
      <w:r w:rsidRPr="00FF1A8B">
        <w:rPr>
          <w:rFonts w:ascii="Arial" w:hAnsi="Arial" w:cs="Arial"/>
          <w:lang w:val="ru-RU"/>
        </w:rPr>
        <w:t xml:space="preserve"> может обрабатывать статические данные в форматах </w:t>
      </w:r>
      <w:r w:rsidRPr="00FF1A8B">
        <w:rPr>
          <w:rFonts w:ascii="Arial" w:hAnsi="Arial" w:cs="Arial"/>
          <w:b/>
        </w:rPr>
        <w:t>STH</w:t>
      </w:r>
      <w:r w:rsidRPr="00FF1A8B">
        <w:rPr>
          <w:rFonts w:ascii="Arial" w:hAnsi="Arial" w:cs="Arial"/>
          <w:lang w:val="ru-RU"/>
        </w:rPr>
        <w:t xml:space="preserve">, </w:t>
      </w:r>
      <w:r w:rsidRPr="00FF1A8B">
        <w:rPr>
          <w:rFonts w:ascii="Arial" w:hAnsi="Arial" w:cs="Arial"/>
          <w:b/>
        </w:rPr>
        <w:t>RINEX</w:t>
      </w:r>
      <w:r w:rsidRPr="00FF1A8B">
        <w:rPr>
          <w:rFonts w:ascii="Arial" w:hAnsi="Arial" w:cs="Arial"/>
          <w:lang w:val="ru-RU"/>
        </w:rPr>
        <w:t xml:space="preserve">, </w:t>
      </w:r>
      <w:r w:rsidRPr="00FF1A8B">
        <w:rPr>
          <w:rFonts w:ascii="Arial" w:hAnsi="Arial" w:cs="Arial"/>
          <w:b/>
        </w:rPr>
        <w:t>SP</w:t>
      </w:r>
      <w:r w:rsidRPr="00FF1A8B">
        <w:rPr>
          <w:rFonts w:ascii="Arial" w:hAnsi="Arial" w:cs="Arial"/>
          <w:b/>
          <w:lang w:val="ru-RU"/>
        </w:rPr>
        <w:t>3</w:t>
      </w:r>
      <w:r w:rsidRPr="00FF1A8B">
        <w:rPr>
          <w:rFonts w:ascii="Arial" w:hAnsi="Arial" w:cs="Arial"/>
          <w:lang w:val="ru-RU"/>
        </w:rPr>
        <w:t xml:space="preserve"> и т.д. понятными и простыми операциями, давая Вам возможность экспериментировать в работе. Ниже мы продемонстрируем процесс обработки статических измерений </w:t>
      </w:r>
      <w:r w:rsidR="00791DD1" w:rsidRPr="00FF1A8B">
        <w:rPr>
          <w:rFonts w:ascii="Arial" w:hAnsi="Arial" w:cs="Arial"/>
          <w:lang w:val="ru-RU"/>
        </w:rPr>
        <w:t>полученных</w:t>
      </w:r>
      <w:r w:rsidRPr="00FF1A8B">
        <w:rPr>
          <w:rFonts w:ascii="Arial" w:hAnsi="Arial" w:cs="Arial"/>
          <w:lang w:val="ru-RU"/>
        </w:rPr>
        <w:t xml:space="preserve"> в Катаре, чтобы показать, как работает </w:t>
      </w:r>
      <w:r w:rsidRPr="00FF1A8B">
        <w:rPr>
          <w:rFonts w:ascii="Arial" w:hAnsi="Arial" w:cs="Arial"/>
        </w:rPr>
        <w:t>STC</w:t>
      </w:r>
      <w:r w:rsidRPr="00FF1A8B">
        <w:rPr>
          <w:rFonts w:ascii="Arial" w:hAnsi="Arial" w:cs="Arial"/>
          <w:lang w:val="ru-RU"/>
        </w:rPr>
        <w:t>.</w:t>
      </w:r>
    </w:p>
    <w:p w:rsidR="008739A4" w:rsidRPr="00003922" w:rsidRDefault="00EA1BBE" w:rsidP="00FF1A8B">
      <w:pPr>
        <w:pStyle w:val="1"/>
        <w:rPr>
          <w:rStyle w:val="a7"/>
          <w:rFonts w:ascii="Arial" w:hAnsi="Arial" w:cs="Arial"/>
          <w:b/>
          <w:lang w:val="ru-RU"/>
        </w:rPr>
      </w:pPr>
      <w:bookmarkStart w:id="1" w:name="_Toc403239718"/>
      <w:r w:rsidRPr="00003922">
        <w:rPr>
          <w:rStyle w:val="a7"/>
          <w:rFonts w:ascii="Arial" w:hAnsi="Arial" w:cs="Arial"/>
          <w:b/>
          <w:lang w:val="ru-RU"/>
        </w:rPr>
        <w:t>1. Создание нового проекта</w:t>
      </w:r>
      <w:bookmarkEnd w:id="1"/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FF1A8B">
        <w:rPr>
          <w:rFonts w:ascii="Arial" w:hAnsi="Arial" w:cs="Arial"/>
          <w:lang w:val="ru-RU"/>
        </w:rPr>
        <w:t xml:space="preserve">В главном меню </w:t>
      </w:r>
      <w:r w:rsidRPr="00FF1A8B">
        <w:rPr>
          <w:rFonts w:ascii="Arial" w:hAnsi="Arial" w:cs="Arial"/>
        </w:rPr>
        <w:t>STC</w:t>
      </w:r>
      <w:r w:rsidRPr="00FF1A8B">
        <w:rPr>
          <w:rFonts w:ascii="Arial" w:hAnsi="Arial" w:cs="Arial"/>
          <w:lang w:val="ru-RU"/>
        </w:rPr>
        <w:t xml:space="preserve"> выберите </w:t>
      </w:r>
      <w:r w:rsidRPr="00FF1A8B">
        <w:rPr>
          <w:rFonts w:ascii="Arial" w:hAnsi="Arial" w:cs="Arial"/>
          <w:b/>
        </w:rPr>
        <w:t>File</w:t>
      </w:r>
      <w:r w:rsidRPr="00FF1A8B">
        <w:rPr>
          <w:rFonts w:ascii="Arial" w:hAnsi="Arial" w:cs="Arial"/>
          <w:b/>
          <w:lang w:val="ru-RU"/>
        </w:rPr>
        <w:t>-</w:t>
      </w:r>
      <w:r w:rsidRPr="00FF1A8B">
        <w:rPr>
          <w:rFonts w:ascii="Arial" w:hAnsi="Arial" w:cs="Arial"/>
          <w:b/>
        </w:rPr>
        <w:t>New</w:t>
      </w:r>
      <w:r w:rsidR="00BE4B63" w:rsidRPr="00FF1A8B">
        <w:rPr>
          <w:rFonts w:ascii="Arial" w:hAnsi="Arial" w:cs="Arial"/>
          <w:b/>
          <w:lang w:val="ru-RU"/>
        </w:rPr>
        <w:t xml:space="preserve"> </w:t>
      </w:r>
      <w:r w:rsidR="00BE4B63" w:rsidRPr="00FF1A8B">
        <w:rPr>
          <w:rFonts w:ascii="Arial" w:hAnsi="Arial" w:cs="Arial"/>
          <w:lang w:val="ru-RU"/>
        </w:rPr>
        <w:t>(Файл-Новый)</w:t>
      </w:r>
      <w:r w:rsidRPr="00FF1A8B">
        <w:rPr>
          <w:rFonts w:ascii="Arial" w:hAnsi="Arial" w:cs="Arial"/>
          <w:lang w:val="ru-RU"/>
        </w:rPr>
        <w:t xml:space="preserve">. </w:t>
      </w:r>
      <w:r w:rsidRPr="00FF1A8B">
        <w:rPr>
          <w:rFonts w:ascii="Arial" w:hAnsi="Arial" w:cs="Arial"/>
        </w:rPr>
        <w:t>См. рисунок ниже.</w:t>
      </w:r>
    </w:p>
    <w:p w:rsidR="008739A4" w:rsidRDefault="00BE4B63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3724275" cy="2466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2923E6">
        <w:rPr>
          <w:rFonts w:ascii="Arial" w:hAnsi="Arial" w:cs="Arial"/>
          <w:color w:val="222222"/>
          <w:shd w:val="clear" w:color="auto" w:fill="FDFDFD"/>
          <w:lang w:val="ru-RU"/>
        </w:rPr>
        <w:t xml:space="preserve">Здесь вы можете задать имя проекта </w:t>
      </w:r>
      <w:r w:rsidRPr="00FF1A8B">
        <w:rPr>
          <w:rFonts w:ascii="Arial" w:hAnsi="Arial" w:cs="Arial"/>
          <w:b/>
          <w:color w:val="222222"/>
          <w:shd w:val="clear" w:color="auto" w:fill="FDFDFD"/>
        </w:rPr>
        <w:t>Name</w:t>
      </w:r>
      <w:r w:rsidRPr="002923E6">
        <w:rPr>
          <w:rFonts w:ascii="Arial" w:hAnsi="Arial" w:cs="Arial"/>
          <w:color w:val="222222"/>
          <w:shd w:val="clear" w:color="auto" w:fill="FDFDFD"/>
          <w:lang w:val="ru-RU"/>
        </w:rPr>
        <w:t xml:space="preserve"> и путь к хранилищу </w:t>
      </w:r>
      <w:r w:rsidRPr="00FF1A8B">
        <w:rPr>
          <w:rFonts w:ascii="Arial" w:hAnsi="Arial" w:cs="Arial"/>
          <w:b/>
          <w:color w:val="222222"/>
          <w:shd w:val="clear" w:color="auto" w:fill="FDFDFD"/>
        </w:rPr>
        <w:t>Path</w:t>
      </w:r>
      <w:r w:rsidRPr="002923E6">
        <w:rPr>
          <w:rFonts w:ascii="Arial" w:hAnsi="Arial" w:cs="Arial"/>
          <w:color w:val="222222"/>
          <w:shd w:val="clear" w:color="auto" w:fill="FDFDFD"/>
          <w:lang w:val="ru-RU"/>
        </w:rPr>
        <w:t xml:space="preserve">, и выбрать метрические или английские единицы для Вашего проекта. Нажмите кнопку </w:t>
      </w:r>
      <w:r w:rsidRPr="004767AA">
        <w:rPr>
          <w:rFonts w:ascii="Arial" w:hAnsi="Arial" w:cs="Arial"/>
          <w:b/>
          <w:color w:val="222222"/>
          <w:shd w:val="clear" w:color="auto" w:fill="FDFDFD"/>
          <w:lang w:val="ru-RU"/>
        </w:rPr>
        <w:t>ОК</w:t>
      </w:r>
      <w:r w:rsidRPr="002923E6">
        <w:rPr>
          <w:rFonts w:ascii="Arial" w:hAnsi="Arial" w:cs="Arial"/>
          <w:color w:val="222222"/>
          <w:shd w:val="clear" w:color="auto" w:fill="FDFDFD"/>
          <w:lang w:val="ru-RU"/>
        </w:rPr>
        <w:t xml:space="preserve">, чтобы войти в </w:t>
      </w:r>
      <w:r w:rsidRPr="002923E6">
        <w:rPr>
          <w:rFonts w:ascii="Arial" w:hAnsi="Arial" w:cs="Arial"/>
          <w:color w:val="222222"/>
          <w:lang w:val="ru-RU"/>
        </w:rPr>
        <w:t xml:space="preserve">окно основных настроек проекта </w:t>
      </w:r>
      <w:r w:rsidRPr="00FF1A8B">
        <w:rPr>
          <w:rFonts w:ascii="Arial" w:hAnsi="Arial" w:cs="Arial"/>
          <w:b/>
          <w:color w:val="222222"/>
        </w:rPr>
        <w:t>Project</w:t>
      </w:r>
      <w:r w:rsidRPr="002923E6">
        <w:rPr>
          <w:rFonts w:ascii="Arial" w:hAnsi="Arial" w:cs="Arial"/>
          <w:b/>
          <w:color w:val="222222"/>
          <w:lang w:val="ru-RU"/>
        </w:rPr>
        <w:t xml:space="preserve"> </w:t>
      </w:r>
      <w:r w:rsidRPr="00FF1A8B">
        <w:rPr>
          <w:rFonts w:ascii="Arial" w:hAnsi="Arial" w:cs="Arial"/>
          <w:b/>
          <w:color w:val="222222"/>
        </w:rPr>
        <w:t>Setup</w:t>
      </w:r>
      <w:r w:rsidRPr="002923E6">
        <w:rPr>
          <w:rFonts w:ascii="Arial" w:hAnsi="Arial" w:cs="Arial"/>
          <w:color w:val="222222"/>
          <w:lang w:val="ru-RU"/>
        </w:rPr>
        <w:t xml:space="preserve">. </w:t>
      </w:r>
      <w:r w:rsidRPr="00FF1A8B">
        <w:rPr>
          <w:rFonts w:ascii="Arial" w:hAnsi="Arial" w:cs="Arial"/>
          <w:color w:val="222222"/>
        </w:rPr>
        <w:t>См. рисунок ниже.</w:t>
      </w:r>
    </w:p>
    <w:p w:rsidR="008739A4" w:rsidRDefault="00BE4B63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3724275" cy="20669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FF1A8B">
        <w:rPr>
          <w:rFonts w:ascii="Arial" w:hAnsi="Arial" w:cs="Arial"/>
          <w:lang w:val="ru-RU"/>
        </w:rPr>
        <w:t xml:space="preserve">&gt; </w:t>
      </w:r>
      <w:r w:rsidRPr="00FF1A8B">
        <w:rPr>
          <w:rFonts w:ascii="Arial" w:hAnsi="Arial" w:cs="Arial"/>
          <w:b/>
        </w:rPr>
        <w:t>General</w:t>
      </w:r>
      <w:r w:rsidRPr="00FF1A8B">
        <w:rPr>
          <w:rFonts w:ascii="Arial" w:hAnsi="Arial" w:cs="Arial"/>
          <w:lang w:val="ru-RU"/>
        </w:rPr>
        <w:t xml:space="preserve"> (Основные настройки проекта): Эта закладка позволяет вам ввести основную информацию о текущем проекте например, имя и адрес компании. Эти сведения могут быть представлены в конечном отчете. </w:t>
      </w:r>
    </w:p>
    <w:p w:rsidR="008739A4" w:rsidRPr="005D3AE3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2923E6">
        <w:rPr>
          <w:rFonts w:ascii="Arial" w:hAnsi="Arial" w:cs="Arial"/>
          <w:lang w:val="ru-RU"/>
        </w:rPr>
        <w:t xml:space="preserve">&gt; </w:t>
      </w:r>
      <w:r w:rsidRPr="00FF1A8B">
        <w:rPr>
          <w:rFonts w:ascii="Arial" w:hAnsi="Arial" w:cs="Arial"/>
          <w:b/>
        </w:rPr>
        <w:t>Datum</w:t>
      </w:r>
      <w:r w:rsidRPr="002923E6">
        <w:rPr>
          <w:rFonts w:ascii="Arial" w:hAnsi="Arial" w:cs="Arial"/>
          <w:lang w:val="ru-RU"/>
        </w:rPr>
        <w:t xml:space="preserve"> (Датум): Наиболее часто используемые системы координат появятся в окне, и вы сможете выбрать те, которые соответствуют вашему проекту. Вы также можете </w:t>
      </w:r>
      <w:r w:rsidRPr="002923E6">
        <w:rPr>
          <w:rFonts w:ascii="Arial" w:hAnsi="Arial" w:cs="Arial"/>
          <w:lang w:val="ru-RU"/>
        </w:rPr>
        <w:lastRenderedPageBreak/>
        <w:t>добавить некоторые новые системы координат, которых нет в этом списке, нажав кнопку Редактировать (</w:t>
      </w:r>
      <w:r w:rsidRPr="00FF1A8B">
        <w:rPr>
          <w:rFonts w:ascii="Arial" w:hAnsi="Arial" w:cs="Arial"/>
          <w:b/>
        </w:rPr>
        <w:t>Edit</w:t>
      </w:r>
      <w:r w:rsidRPr="002923E6">
        <w:rPr>
          <w:rFonts w:ascii="Arial" w:hAnsi="Arial" w:cs="Arial"/>
          <w:lang w:val="ru-RU"/>
        </w:rPr>
        <w:t xml:space="preserve">) (или нажав Управление Системами Координат </w:t>
      </w:r>
      <w:r w:rsidRPr="00FF1A8B">
        <w:rPr>
          <w:rFonts w:ascii="Arial" w:hAnsi="Arial" w:cs="Arial"/>
          <w:b/>
        </w:rPr>
        <w:t>Tool</w:t>
      </w:r>
      <w:r w:rsidRPr="002923E6">
        <w:rPr>
          <w:rFonts w:ascii="Arial" w:hAnsi="Arial" w:cs="Arial"/>
          <w:b/>
          <w:lang w:val="ru-RU"/>
        </w:rPr>
        <w:t>-</w:t>
      </w:r>
      <w:r w:rsidRPr="00FF1A8B">
        <w:rPr>
          <w:rFonts w:ascii="Arial" w:hAnsi="Arial" w:cs="Arial"/>
          <w:b/>
        </w:rPr>
        <w:t>Coordinate</w:t>
      </w:r>
      <w:r w:rsidRPr="002923E6">
        <w:rPr>
          <w:rFonts w:ascii="Arial" w:hAnsi="Arial" w:cs="Arial"/>
          <w:lang w:val="ru-RU"/>
        </w:rPr>
        <w:t xml:space="preserve"> </w:t>
      </w:r>
      <w:r w:rsidRPr="007E350F">
        <w:rPr>
          <w:rFonts w:ascii="Arial" w:hAnsi="Arial" w:cs="Arial"/>
          <w:b/>
        </w:rPr>
        <w:t>system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7E350F">
        <w:rPr>
          <w:rFonts w:ascii="Arial" w:hAnsi="Arial" w:cs="Arial"/>
          <w:b/>
        </w:rPr>
        <w:t>management</w:t>
      </w:r>
      <w:r w:rsidRPr="002923E6">
        <w:rPr>
          <w:rFonts w:ascii="Arial" w:hAnsi="Arial" w:cs="Arial"/>
          <w:lang w:val="ru-RU"/>
        </w:rPr>
        <w:t>). В появившемся окне можно ввести новое имя системы координат, указать модель геоида, и выбрать тип проек</w:t>
      </w:r>
      <w:r w:rsidR="005D3AE3">
        <w:rPr>
          <w:rFonts w:ascii="Arial" w:hAnsi="Arial" w:cs="Arial"/>
          <w:lang w:val="ru-RU"/>
        </w:rPr>
        <w:t>ции</w:t>
      </w:r>
      <w:r w:rsidRPr="002923E6">
        <w:rPr>
          <w:rFonts w:ascii="Arial" w:hAnsi="Arial" w:cs="Arial"/>
          <w:lang w:val="ru-RU"/>
        </w:rPr>
        <w:t xml:space="preserve"> из списка, потом введите всю запрашиваемую информацию такую как: условный </w:t>
      </w:r>
      <w:r w:rsidRPr="007E350F">
        <w:rPr>
          <w:rFonts w:ascii="Arial" w:hAnsi="Arial" w:cs="Arial"/>
          <w:b/>
        </w:rPr>
        <w:t>x</w:t>
      </w:r>
      <w:r w:rsidRPr="002923E6">
        <w:rPr>
          <w:rFonts w:ascii="Arial" w:hAnsi="Arial" w:cs="Arial"/>
          <w:lang w:val="ru-RU"/>
        </w:rPr>
        <w:t xml:space="preserve">, условный </w:t>
      </w:r>
      <w:r w:rsidRPr="007E350F">
        <w:rPr>
          <w:rFonts w:ascii="Arial" w:hAnsi="Arial" w:cs="Arial"/>
          <w:b/>
        </w:rPr>
        <w:t>y</w:t>
      </w:r>
      <w:r w:rsidRPr="002923E6">
        <w:rPr>
          <w:rFonts w:ascii="Arial" w:hAnsi="Arial" w:cs="Arial"/>
          <w:lang w:val="ru-RU"/>
        </w:rPr>
        <w:t xml:space="preserve"> и пункты в разделе Проекция (</w:t>
      </w:r>
      <w:r w:rsidRPr="00FF1A8B">
        <w:rPr>
          <w:rFonts w:ascii="Arial" w:hAnsi="Arial" w:cs="Arial"/>
          <w:b/>
        </w:rPr>
        <w:t>Projection</w:t>
      </w:r>
      <w:r w:rsidRPr="002923E6">
        <w:rPr>
          <w:rFonts w:ascii="Arial" w:hAnsi="Arial" w:cs="Arial"/>
          <w:lang w:val="ru-RU"/>
        </w:rPr>
        <w:t>). Для проекта в Катаре, мы выбрали непосредственно</w:t>
      </w:r>
      <w:r w:rsidR="005D3AE3">
        <w:rPr>
          <w:rFonts w:ascii="Arial" w:hAnsi="Arial" w:cs="Arial"/>
          <w:lang w:val="ru-RU"/>
        </w:rPr>
        <w:t xml:space="preserve"> проекцию</w:t>
      </w:r>
      <w:r w:rsidRPr="002923E6">
        <w:rPr>
          <w:rFonts w:ascii="Arial" w:hAnsi="Arial" w:cs="Arial"/>
          <w:lang w:val="ru-RU"/>
        </w:rPr>
        <w:t xml:space="preserve"> </w:t>
      </w:r>
      <w:r w:rsidRPr="007E350F">
        <w:rPr>
          <w:rFonts w:ascii="Arial" w:hAnsi="Arial" w:cs="Arial"/>
          <w:b/>
        </w:rPr>
        <w:t>Qatar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7E350F">
        <w:rPr>
          <w:rFonts w:ascii="Arial" w:hAnsi="Arial" w:cs="Arial"/>
          <w:b/>
        </w:rPr>
        <w:t>National</w:t>
      </w:r>
      <w:r w:rsidRPr="002923E6">
        <w:rPr>
          <w:rFonts w:ascii="Arial" w:hAnsi="Arial" w:cs="Arial"/>
          <w:lang w:val="ru-RU"/>
        </w:rPr>
        <w:t xml:space="preserve"> </w:t>
      </w:r>
      <w:r w:rsidRPr="007E350F">
        <w:rPr>
          <w:rFonts w:ascii="Arial" w:hAnsi="Arial" w:cs="Arial"/>
          <w:b/>
        </w:rPr>
        <w:t>Grid</w:t>
      </w:r>
      <w:r w:rsidRPr="002923E6">
        <w:rPr>
          <w:rFonts w:ascii="Arial" w:hAnsi="Arial" w:cs="Arial"/>
          <w:b/>
          <w:lang w:val="ru-RU"/>
        </w:rPr>
        <w:t xml:space="preserve"> (</w:t>
      </w:r>
      <w:r w:rsidRPr="007E350F">
        <w:rPr>
          <w:rFonts w:ascii="Arial" w:hAnsi="Arial" w:cs="Arial"/>
          <w:b/>
        </w:rPr>
        <w:t>QNG</w:t>
      </w:r>
      <w:r w:rsidRPr="002923E6">
        <w:rPr>
          <w:rFonts w:ascii="Arial" w:hAnsi="Arial" w:cs="Arial"/>
          <w:b/>
          <w:lang w:val="ru-RU"/>
        </w:rPr>
        <w:t>)</w:t>
      </w:r>
      <w:r w:rsidRPr="002923E6">
        <w:rPr>
          <w:rFonts w:ascii="Arial" w:hAnsi="Arial" w:cs="Arial"/>
          <w:lang w:val="ru-RU"/>
        </w:rPr>
        <w:t xml:space="preserve">. </w:t>
      </w:r>
      <w:r w:rsidRPr="005D3AE3">
        <w:rPr>
          <w:rFonts w:ascii="Arial" w:hAnsi="Arial" w:cs="Arial"/>
          <w:lang w:val="ru-RU"/>
        </w:rPr>
        <w:t>См. рисунок ниже.</w:t>
      </w:r>
    </w:p>
    <w:p w:rsidR="008739A4" w:rsidRDefault="001A6EAF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3762375" cy="20955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2923E6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FF1A8B">
        <w:rPr>
          <w:rFonts w:ascii="Arial" w:hAnsi="Arial" w:cs="Arial"/>
          <w:lang w:val="ru-RU"/>
        </w:rPr>
        <w:t>&gt;</w:t>
      </w:r>
      <w:r w:rsidRPr="00FF1A8B">
        <w:rPr>
          <w:rFonts w:ascii="Arial" w:hAnsi="Arial" w:cs="Arial"/>
          <w:b/>
        </w:rPr>
        <w:t>Format</w:t>
      </w:r>
      <w:r w:rsidRPr="00FF1A8B">
        <w:rPr>
          <w:rFonts w:ascii="Arial" w:hAnsi="Arial" w:cs="Arial"/>
          <w:lang w:val="ru-RU"/>
        </w:rPr>
        <w:t xml:space="preserve"> (Формат): Здесь вы можете задать </w:t>
      </w:r>
      <w:r w:rsidR="001910F3">
        <w:rPr>
          <w:rFonts w:ascii="Arial" w:hAnsi="Arial" w:cs="Arial"/>
          <w:lang w:val="ru-RU"/>
        </w:rPr>
        <w:t>и</w:t>
      </w:r>
      <w:r w:rsidR="001910F3" w:rsidRPr="00FF1A8B">
        <w:rPr>
          <w:rFonts w:ascii="Arial" w:hAnsi="Arial" w:cs="Arial"/>
          <w:lang w:val="ru-RU"/>
        </w:rPr>
        <w:t xml:space="preserve"> вве</w:t>
      </w:r>
      <w:r w:rsidR="001910F3">
        <w:rPr>
          <w:rFonts w:ascii="Arial" w:hAnsi="Arial" w:cs="Arial"/>
          <w:lang w:val="ru-RU"/>
        </w:rPr>
        <w:t>сти</w:t>
      </w:r>
      <w:r w:rsidR="001910F3" w:rsidRPr="00FF1A8B">
        <w:rPr>
          <w:rFonts w:ascii="Arial" w:hAnsi="Arial" w:cs="Arial"/>
          <w:lang w:val="ru-RU"/>
        </w:rPr>
        <w:t xml:space="preserve"> в текущий проект </w:t>
      </w:r>
      <w:r w:rsidRPr="00FF1A8B">
        <w:rPr>
          <w:rFonts w:ascii="Arial" w:hAnsi="Arial" w:cs="Arial"/>
          <w:lang w:val="ru-RU"/>
        </w:rPr>
        <w:t xml:space="preserve">единицы измерения и точность координат, </w:t>
      </w:r>
      <w:r w:rsidR="001910F3">
        <w:rPr>
          <w:rFonts w:ascii="Arial" w:hAnsi="Arial" w:cs="Arial"/>
          <w:lang w:val="ru-RU"/>
        </w:rPr>
        <w:t xml:space="preserve">отображение </w:t>
      </w:r>
      <w:r w:rsidRPr="00FF1A8B">
        <w:rPr>
          <w:rFonts w:ascii="Arial" w:hAnsi="Arial" w:cs="Arial"/>
          <w:lang w:val="ru-RU"/>
        </w:rPr>
        <w:t>расстояни</w:t>
      </w:r>
      <w:r w:rsidR="001910F3">
        <w:rPr>
          <w:rFonts w:ascii="Arial" w:hAnsi="Arial" w:cs="Arial"/>
          <w:lang w:val="ru-RU"/>
        </w:rPr>
        <w:t>й</w:t>
      </w:r>
      <w:r w:rsidRPr="00FF1A8B">
        <w:rPr>
          <w:rFonts w:ascii="Arial" w:hAnsi="Arial" w:cs="Arial"/>
          <w:lang w:val="ru-RU"/>
        </w:rPr>
        <w:t xml:space="preserve"> и угл</w:t>
      </w:r>
      <w:r w:rsidR="001910F3">
        <w:rPr>
          <w:rFonts w:ascii="Arial" w:hAnsi="Arial" w:cs="Arial"/>
          <w:lang w:val="ru-RU"/>
        </w:rPr>
        <w:t>ов</w:t>
      </w:r>
      <w:r w:rsidRPr="00FF1A8B">
        <w:rPr>
          <w:rFonts w:ascii="Arial" w:hAnsi="Arial" w:cs="Arial"/>
          <w:lang w:val="ru-RU"/>
        </w:rPr>
        <w:t xml:space="preserve">. </w:t>
      </w:r>
      <w:r w:rsidRPr="002923E6">
        <w:rPr>
          <w:rFonts w:ascii="Arial" w:hAnsi="Arial" w:cs="Arial"/>
          <w:lang w:val="ru-RU"/>
        </w:rPr>
        <w:t>Пункт Точность (</w:t>
      </w:r>
      <w:r w:rsidRPr="00FF1A8B">
        <w:rPr>
          <w:rFonts w:ascii="Arial" w:hAnsi="Arial" w:cs="Arial"/>
          <w:b/>
        </w:rPr>
        <w:t>Precision</w:t>
      </w:r>
      <w:r w:rsidRPr="002923E6">
        <w:rPr>
          <w:rFonts w:ascii="Arial" w:hAnsi="Arial" w:cs="Arial"/>
          <w:lang w:val="ru-RU"/>
        </w:rPr>
        <w:t>) позволяет задать десятичные цифры разряда числа. См. рисунок ниже.</w:t>
      </w:r>
    </w:p>
    <w:p w:rsidR="008739A4" w:rsidRDefault="001A6EAF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3686175" cy="2076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FF1A8B">
        <w:rPr>
          <w:rFonts w:ascii="Arial" w:hAnsi="Arial" w:cs="Arial"/>
          <w:lang w:val="ru-RU"/>
        </w:rPr>
        <w:t>&gt;</w:t>
      </w:r>
      <w:r w:rsidRPr="00FF1A8B">
        <w:rPr>
          <w:rFonts w:ascii="Arial" w:hAnsi="Arial" w:cs="Arial"/>
          <w:b/>
        </w:rPr>
        <w:t>Quality</w:t>
      </w:r>
      <w:r w:rsidRPr="00FF1A8B">
        <w:rPr>
          <w:rFonts w:ascii="Arial" w:hAnsi="Arial" w:cs="Arial"/>
          <w:lang w:val="ru-RU"/>
        </w:rPr>
        <w:t xml:space="preserve"> (Качество): Эта вкладка может помочь вам определить задать несколько стандартов (допусков) для обработки базовых линий, чтобы оценить качество данных измерений и Вы можете выбрать один из них из списка Технические условия (</w:t>
      </w:r>
      <w:r w:rsidRPr="00FF1A8B">
        <w:rPr>
          <w:rFonts w:ascii="Arial" w:hAnsi="Arial" w:cs="Arial"/>
          <w:b/>
        </w:rPr>
        <w:t>Specification</w:t>
      </w:r>
      <w:r w:rsidRPr="00FF1A8B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Name</w:t>
      </w:r>
      <w:r w:rsidRPr="00FF1A8B">
        <w:rPr>
          <w:rFonts w:ascii="Arial" w:hAnsi="Arial" w:cs="Arial"/>
          <w:lang w:val="ru-RU"/>
        </w:rPr>
        <w:t xml:space="preserve">) в качестве стандарта для текущего проекта. </w:t>
      </w:r>
      <w:r w:rsidRPr="00FF1A8B">
        <w:rPr>
          <w:rFonts w:ascii="Arial" w:hAnsi="Arial" w:cs="Arial"/>
        </w:rPr>
        <w:t>См. рисунок ниже.</w:t>
      </w:r>
    </w:p>
    <w:p w:rsidR="008739A4" w:rsidRDefault="001A6EAF">
      <w:pPr>
        <w:pStyle w:val="11"/>
        <w:widowControl w:val="0"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3686175" cy="207645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8357C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FF1A8B">
        <w:rPr>
          <w:rFonts w:ascii="Arial" w:hAnsi="Arial" w:cs="Arial"/>
          <w:lang w:val="ru-RU"/>
        </w:rPr>
        <w:t>&gt;</w:t>
      </w:r>
      <w:r w:rsidRPr="00FF1A8B">
        <w:rPr>
          <w:rFonts w:ascii="Arial" w:hAnsi="Arial" w:cs="Arial"/>
          <w:b/>
        </w:rPr>
        <w:t>Output</w:t>
      </w:r>
      <w:r w:rsidRPr="00FF1A8B">
        <w:rPr>
          <w:rFonts w:ascii="Arial" w:hAnsi="Arial" w:cs="Arial"/>
          <w:lang w:val="ru-RU"/>
        </w:rPr>
        <w:t xml:space="preserve"> (Вывод данных): Используется для задания пунктов, которые будут отражены в окончательном отчёте по обработке. </w:t>
      </w:r>
      <w:r w:rsidRPr="002923E6">
        <w:rPr>
          <w:rFonts w:ascii="Arial" w:hAnsi="Arial" w:cs="Arial"/>
          <w:lang w:val="ru-RU"/>
        </w:rPr>
        <w:t>Когда Вы указываете на Да (</w:t>
      </w:r>
      <w:r w:rsidRPr="00FF1A8B">
        <w:rPr>
          <w:rFonts w:ascii="Arial" w:hAnsi="Arial" w:cs="Arial"/>
          <w:b/>
        </w:rPr>
        <w:t>Yes</w:t>
      </w:r>
      <w:r w:rsidRPr="002923E6">
        <w:rPr>
          <w:rFonts w:ascii="Arial" w:hAnsi="Arial" w:cs="Arial"/>
          <w:lang w:val="ru-RU"/>
        </w:rPr>
        <w:t>), то этот пункт будет показан в отчёте а если Нет</w:t>
      </w:r>
      <w:r w:rsidR="00F8357C">
        <w:rPr>
          <w:rFonts w:ascii="Arial" w:hAnsi="Arial" w:cs="Arial"/>
          <w:lang w:val="ru-RU"/>
        </w:rPr>
        <w:t xml:space="preserve"> </w:t>
      </w:r>
      <w:r w:rsidRPr="002923E6">
        <w:rPr>
          <w:rFonts w:ascii="Arial" w:hAnsi="Arial" w:cs="Arial"/>
          <w:lang w:val="ru-RU"/>
        </w:rPr>
        <w:t>(</w:t>
      </w:r>
      <w:r w:rsidRPr="00FF1A8B">
        <w:rPr>
          <w:rFonts w:ascii="Arial" w:hAnsi="Arial" w:cs="Arial"/>
          <w:b/>
        </w:rPr>
        <w:t>No</w:t>
      </w:r>
      <w:r w:rsidRPr="002923E6">
        <w:rPr>
          <w:rFonts w:ascii="Arial" w:hAnsi="Arial" w:cs="Arial"/>
          <w:lang w:val="ru-RU"/>
        </w:rPr>
        <w:t xml:space="preserve">), то исключаете его из отчёта. </w:t>
      </w:r>
      <w:r w:rsidRPr="00F8357C">
        <w:rPr>
          <w:rFonts w:ascii="Arial" w:hAnsi="Arial" w:cs="Arial"/>
          <w:lang w:val="ru-RU"/>
        </w:rPr>
        <w:t>См. рисунок ниже.</w:t>
      </w:r>
    </w:p>
    <w:p w:rsidR="008739A4" w:rsidRDefault="001A6EAF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3724275" cy="208597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FF1A8B">
        <w:rPr>
          <w:rFonts w:ascii="Arial" w:hAnsi="Arial" w:cs="Arial"/>
          <w:lang w:val="ru-RU"/>
        </w:rPr>
        <w:t>&gt;</w:t>
      </w:r>
      <w:r w:rsidRPr="00FF1A8B">
        <w:rPr>
          <w:rFonts w:ascii="Arial" w:hAnsi="Arial" w:cs="Arial"/>
          <w:b/>
        </w:rPr>
        <w:t>View</w:t>
      </w:r>
      <w:r w:rsidRPr="00FF1A8B">
        <w:rPr>
          <w:rFonts w:ascii="Arial" w:hAnsi="Arial" w:cs="Arial"/>
          <w:lang w:val="ru-RU"/>
        </w:rPr>
        <w:t xml:space="preserve"> (Просмотр): Аналогично вкладке Вывод (</w:t>
      </w:r>
      <w:r w:rsidRPr="00FF1A8B">
        <w:rPr>
          <w:rFonts w:ascii="Arial" w:hAnsi="Arial" w:cs="Arial"/>
          <w:b/>
        </w:rPr>
        <w:t>Output</w:t>
      </w:r>
      <w:r w:rsidRPr="00FF1A8B">
        <w:rPr>
          <w:rFonts w:ascii="Arial" w:hAnsi="Arial" w:cs="Arial"/>
          <w:lang w:val="ru-RU"/>
        </w:rPr>
        <w:t>), Вы можете здесь использовать Да (</w:t>
      </w:r>
      <w:r w:rsidRPr="00FF1A8B">
        <w:rPr>
          <w:rFonts w:ascii="Arial" w:hAnsi="Arial" w:cs="Arial"/>
          <w:b/>
        </w:rPr>
        <w:t>Yes</w:t>
      </w:r>
      <w:r w:rsidRPr="00FF1A8B">
        <w:rPr>
          <w:rFonts w:ascii="Arial" w:hAnsi="Arial" w:cs="Arial"/>
          <w:lang w:val="ru-RU"/>
        </w:rPr>
        <w:t>) или</w:t>
      </w:r>
      <w:r w:rsidRPr="00FF1A8B">
        <w:rPr>
          <w:rFonts w:ascii="Arial" w:hAnsi="Arial" w:cs="Arial"/>
        </w:rPr>
        <w:t>r</w:t>
      </w:r>
      <w:r w:rsidRPr="00FF1A8B">
        <w:rPr>
          <w:rFonts w:ascii="Arial" w:hAnsi="Arial" w:cs="Arial"/>
          <w:lang w:val="ru-RU"/>
        </w:rPr>
        <w:t xml:space="preserve"> Нет (</w:t>
      </w:r>
      <w:r w:rsidRPr="00FF1A8B">
        <w:rPr>
          <w:rFonts w:ascii="Arial" w:hAnsi="Arial" w:cs="Arial"/>
          <w:b/>
        </w:rPr>
        <w:t>No</w:t>
      </w:r>
      <w:r w:rsidRPr="00FF1A8B">
        <w:rPr>
          <w:rFonts w:ascii="Arial" w:hAnsi="Arial" w:cs="Arial"/>
          <w:lang w:val="ru-RU"/>
        </w:rPr>
        <w:t>) для того, что бы управлять отображением некоторых элементов в списке, которые нужны для обработки Кинематики (</w:t>
      </w:r>
      <w:r w:rsidRPr="00FF1A8B">
        <w:rPr>
          <w:rFonts w:ascii="Arial" w:hAnsi="Arial" w:cs="Arial"/>
          <w:b/>
        </w:rPr>
        <w:t>Kinematic</w:t>
      </w:r>
      <w:r w:rsidRPr="00FF1A8B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processing</w:t>
      </w:r>
      <w:r w:rsidRPr="00FF1A8B">
        <w:rPr>
          <w:rFonts w:ascii="Arial" w:hAnsi="Arial" w:cs="Arial"/>
          <w:lang w:val="ru-RU"/>
        </w:rPr>
        <w:t>). См. рисунок ниже.</w:t>
      </w:r>
    </w:p>
    <w:p w:rsidR="008739A4" w:rsidRDefault="001A6EAF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3724275" cy="20764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FF1A8B">
        <w:rPr>
          <w:rFonts w:ascii="Arial" w:hAnsi="Arial" w:cs="Arial"/>
          <w:lang w:val="ru-RU"/>
        </w:rPr>
        <w:lastRenderedPageBreak/>
        <w:t>Нажмите Применить (</w:t>
      </w:r>
      <w:r w:rsidRPr="00FF1A8B">
        <w:rPr>
          <w:rFonts w:ascii="Arial" w:hAnsi="Arial" w:cs="Arial"/>
          <w:b/>
        </w:rPr>
        <w:t>Apply</w:t>
      </w:r>
      <w:r w:rsidRPr="00FF1A8B">
        <w:rPr>
          <w:rFonts w:ascii="Arial" w:hAnsi="Arial" w:cs="Arial"/>
          <w:lang w:val="ru-RU"/>
        </w:rPr>
        <w:t xml:space="preserve">) для подтверждения настроек, далее нажмите </w:t>
      </w:r>
      <w:r w:rsidRPr="00FF1A8B">
        <w:rPr>
          <w:rFonts w:ascii="Arial" w:hAnsi="Arial" w:cs="Arial"/>
          <w:b/>
        </w:rPr>
        <w:t>OK</w:t>
      </w:r>
      <w:r w:rsidRPr="00FF1A8B">
        <w:rPr>
          <w:rFonts w:ascii="Arial" w:hAnsi="Arial" w:cs="Arial"/>
          <w:lang w:val="ru-RU"/>
        </w:rPr>
        <w:t>, чтобы выйти.</w:t>
      </w:r>
    </w:p>
    <w:p w:rsidR="008739A4" w:rsidRPr="002923E6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7E350F">
        <w:rPr>
          <w:rFonts w:ascii="Arial" w:hAnsi="Arial" w:cs="Arial"/>
          <w:lang w:val="ru-RU"/>
        </w:rPr>
        <w:t>Во время обработки вы</w:t>
      </w:r>
      <w:r w:rsidRPr="002923E6">
        <w:rPr>
          <w:rFonts w:ascii="Arial" w:hAnsi="Arial" w:cs="Arial"/>
          <w:lang w:val="ru-RU"/>
        </w:rPr>
        <w:t xml:space="preserve"> можете нажать </w:t>
      </w:r>
      <w:r w:rsidRPr="007E350F">
        <w:rPr>
          <w:rFonts w:ascii="Arial" w:hAnsi="Arial" w:cs="Arial"/>
          <w:lang w:val="ru-RU"/>
        </w:rPr>
        <w:t>Проект-Настройки</w:t>
      </w:r>
      <w:r w:rsidRPr="002923E6">
        <w:rPr>
          <w:rFonts w:ascii="Arial" w:hAnsi="Arial" w:cs="Arial"/>
          <w:lang w:val="ru-RU"/>
        </w:rPr>
        <w:t xml:space="preserve"> проекта (</w:t>
      </w:r>
      <w:r w:rsidRPr="00FF1A8B">
        <w:rPr>
          <w:rFonts w:ascii="Arial" w:hAnsi="Arial" w:cs="Arial"/>
          <w:b/>
        </w:rPr>
        <w:t>Project</w:t>
      </w:r>
      <w:r w:rsidRPr="002923E6">
        <w:rPr>
          <w:rFonts w:ascii="Arial" w:hAnsi="Arial" w:cs="Arial"/>
          <w:b/>
          <w:lang w:val="ru-RU"/>
        </w:rPr>
        <w:t>—</w:t>
      </w:r>
      <w:r w:rsidRPr="00FF1A8B">
        <w:rPr>
          <w:rFonts w:ascii="Arial" w:hAnsi="Arial" w:cs="Arial"/>
          <w:b/>
        </w:rPr>
        <w:t>Project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setup</w:t>
      </w:r>
      <w:r w:rsidRPr="002923E6">
        <w:rPr>
          <w:rFonts w:ascii="Arial" w:hAnsi="Arial" w:cs="Arial"/>
          <w:lang w:val="ru-RU"/>
        </w:rPr>
        <w:t>), чтобы просмотреть и изменить настройки, разобранные выше.</w:t>
      </w:r>
    </w:p>
    <w:p w:rsidR="008739A4" w:rsidRPr="00003922" w:rsidRDefault="00EA1BBE" w:rsidP="001A26BF">
      <w:pPr>
        <w:pStyle w:val="1"/>
        <w:rPr>
          <w:rStyle w:val="a7"/>
          <w:rFonts w:ascii="Arial" w:hAnsi="Arial" w:cs="Arial"/>
          <w:b/>
        </w:rPr>
      </w:pPr>
      <w:bookmarkStart w:id="2" w:name="_Toc403239719"/>
      <w:r w:rsidRPr="00003922">
        <w:rPr>
          <w:rStyle w:val="a7"/>
          <w:rFonts w:ascii="Arial" w:hAnsi="Arial" w:cs="Arial"/>
          <w:b/>
        </w:rPr>
        <w:t xml:space="preserve">2. </w:t>
      </w:r>
      <w:r w:rsidRPr="00003922">
        <w:rPr>
          <w:rStyle w:val="a7"/>
          <w:rFonts w:ascii="Arial" w:hAnsi="Arial" w:cs="Arial"/>
          <w:b/>
          <w:lang w:val="ru-RU"/>
        </w:rPr>
        <w:t>Импорт</w:t>
      </w:r>
      <w:r w:rsidRPr="00003922">
        <w:rPr>
          <w:rStyle w:val="a7"/>
          <w:rFonts w:ascii="Arial" w:hAnsi="Arial" w:cs="Arial"/>
          <w:b/>
        </w:rPr>
        <w:t xml:space="preserve"> “</w:t>
      </w:r>
      <w:r w:rsidRPr="00003922">
        <w:rPr>
          <w:rStyle w:val="a7"/>
          <w:rFonts w:ascii="Arial" w:hAnsi="Arial" w:cs="Arial"/>
          <w:b/>
          <w:lang w:val="ru-RU"/>
        </w:rPr>
        <w:t>сырых</w:t>
      </w:r>
      <w:r w:rsidRPr="00003922">
        <w:rPr>
          <w:rStyle w:val="a7"/>
          <w:rFonts w:ascii="Arial" w:hAnsi="Arial" w:cs="Arial"/>
          <w:b/>
        </w:rPr>
        <w:t xml:space="preserve">” </w:t>
      </w:r>
      <w:r w:rsidRPr="00003922">
        <w:rPr>
          <w:rStyle w:val="a7"/>
          <w:rFonts w:ascii="Arial" w:hAnsi="Arial" w:cs="Arial"/>
          <w:b/>
          <w:lang w:val="ru-RU"/>
        </w:rPr>
        <w:t>данных</w:t>
      </w:r>
      <w:bookmarkEnd w:id="2"/>
    </w:p>
    <w:p w:rsidR="008739A4" w:rsidRPr="002923E6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FF1A8B">
        <w:rPr>
          <w:rFonts w:ascii="Arial" w:hAnsi="Arial" w:cs="Arial"/>
          <w:lang w:val="ru-RU"/>
        </w:rPr>
        <w:t xml:space="preserve"> Выберите Проект-Загрузка “сырых” данных (</w:t>
      </w:r>
      <w:r w:rsidRPr="00FF1A8B">
        <w:rPr>
          <w:rFonts w:ascii="Arial" w:hAnsi="Arial" w:cs="Arial"/>
          <w:b/>
        </w:rPr>
        <w:t>Project</w:t>
      </w:r>
      <w:r w:rsidRPr="00FF1A8B">
        <w:rPr>
          <w:rFonts w:ascii="Arial" w:hAnsi="Arial" w:cs="Arial"/>
          <w:b/>
          <w:lang w:val="ru-RU"/>
        </w:rPr>
        <w:t>—</w:t>
      </w:r>
      <w:r w:rsidRPr="00FF1A8B">
        <w:rPr>
          <w:rFonts w:ascii="Arial" w:hAnsi="Arial" w:cs="Arial"/>
          <w:b/>
        </w:rPr>
        <w:t>Load</w:t>
      </w:r>
      <w:r w:rsidRPr="00FF1A8B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raw</w:t>
      </w:r>
      <w:r w:rsidRPr="00FF1A8B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data</w:t>
      </w:r>
      <w:r w:rsidRPr="00FF1A8B">
        <w:rPr>
          <w:rFonts w:ascii="Arial" w:hAnsi="Arial" w:cs="Arial"/>
          <w:lang w:val="ru-RU"/>
        </w:rPr>
        <w:t xml:space="preserve">), чтобы импортировать все статические файлы, которые вы хотите обработать. </w:t>
      </w:r>
      <w:r w:rsidRPr="00FF1A8B">
        <w:rPr>
          <w:rFonts w:ascii="Arial" w:hAnsi="Arial" w:cs="Arial"/>
        </w:rPr>
        <w:t>STC</w:t>
      </w:r>
      <w:r w:rsidRPr="002923E6">
        <w:rPr>
          <w:rFonts w:ascii="Arial" w:hAnsi="Arial" w:cs="Arial"/>
          <w:lang w:val="ru-RU"/>
        </w:rPr>
        <w:t xml:space="preserve"> </w:t>
      </w:r>
      <w:r w:rsidRPr="007E350F">
        <w:rPr>
          <w:rFonts w:ascii="Arial" w:hAnsi="Arial" w:cs="Arial"/>
          <w:lang w:val="ru-RU"/>
        </w:rPr>
        <w:t>поддерживает</w:t>
      </w:r>
      <w:r w:rsidRPr="002923E6">
        <w:rPr>
          <w:rFonts w:ascii="Arial" w:hAnsi="Arial" w:cs="Arial"/>
          <w:lang w:val="ru-RU"/>
        </w:rPr>
        <w:t xml:space="preserve"> </w:t>
      </w:r>
      <w:r w:rsidRPr="007E350F">
        <w:rPr>
          <w:rFonts w:ascii="Arial" w:hAnsi="Arial" w:cs="Arial"/>
          <w:lang w:val="ru-RU"/>
        </w:rPr>
        <w:t>импорт</w:t>
      </w:r>
      <w:r w:rsidRPr="002923E6">
        <w:rPr>
          <w:rFonts w:ascii="Arial" w:hAnsi="Arial" w:cs="Arial"/>
          <w:lang w:val="ru-RU"/>
        </w:rPr>
        <w:t xml:space="preserve"> </w:t>
      </w:r>
      <w:r w:rsidRPr="00FF1A8B">
        <w:rPr>
          <w:rFonts w:ascii="Arial" w:hAnsi="Arial" w:cs="Arial"/>
        </w:rPr>
        <w:t>STH</w:t>
      </w:r>
      <w:r w:rsidRPr="002923E6">
        <w:rPr>
          <w:rFonts w:ascii="Arial" w:hAnsi="Arial" w:cs="Arial"/>
          <w:lang w:val="ru-RU"/>
        </w:rPr>
        <w:t>-</w:t>
      </w:r>
      <w:r w:rsidRPr="007E350F">
        <w:rPr>
          <w:rFonts w:ascii="Arial" w:hAnsi="Arial" w:cs="Arial"/>
          <w:lang w:val="ru-RU"/>
        </w:rPr>
        <w:t>файлов</w:t>
      </w:r>
      <w:r w:rsidRPr="002923E6">
        <w:rPr>
          <w:rFonts w:ascii="Arial" w:hAnsi="Arial" w:cs="Arial"/>
          <w:lang w:val="ru-RU"/>
        </w:rPr>
        <w:t xml:space="preserve">, загруженных непосредственно из </w:t>
      </w:r>
      <w:r w:rsidRPr="00FF1A8B">
        <w:rPr>
          <w:rFonts w:ascii="Arial" w:hAnsi="Arial" w:cs="Arial"/>
        </w:rPr>
        <w:t>GPS</w:t>
      </w:r>
      <w:r w:rsidRPr="002923E6">
        <w:rPr>
          <w:rFonts w:ascii="Arial" w:hAnsi="Arial" w:cs="Arial"/>
          <w:lang w:val="ru-RU"/>
        </w:rPr>
        <w:t xml:space="preserve">-приемника </w:t>
      </w:r>
      <w:r w:rsidRPr="00FF1A8B">
        <w:rPr>
          <w:rFonts w:ascii="Arial" w:hAnsi="Arial" w:cs="Arial"/>
        </w:rPr>
        <w:t>SOUTH</w:t>
      </w:r>
      <w:r w:rsidRPr="002923E6">
        <w:rPr>
          <w:rFonts w:ascii="Arial" w:hAnsi="Arial" w:cs="Arial"/>
          <w:lang w:val="ru-RU"/>
        </w:rPr>
        <w:t xml:space="preserve"> или в часто используемый формат </w:t>
      </w:r>
      <w:r w:rsidRPr="00FF1A8B">
        <w:rPr>
          <w:rFonts w:ascii="Arial" w:hAnsi="Arial" w:cs="Arial"/>
        </w:rPr>
        <w:t>RINEX</w:t>
      </w:r>
      <w:r w:rsidRPr="002923E6">
        <w:rPr>
          <w:rFonts w:ascii="Arial" w:hAnsi="Arial" w:cs="Arial"/>
          <w:lang w:val="ru-RU"/>
        </w:rPr>
        <w:t>. Нажмите кнопку Открыть (</w:t>
      </w:r>
      <w:r w:rsidRPr="00FF1A8B">
        <w:rPr>
          <w:rFonts w:ascii="Arial" w:hAnsi="Arial" w:cs="Arial"/>
          <w:b/>
        </w:rPr>
        <w:t>Open</w:t>
      </w:r>
      <w:r w:rsidRPr="002923E6">
        <w:rPr>
          <w:rFonts w:ascii="Arial" w:hAnsi="Arial" w:cs="Arial"/>
          <w:lang w:val="ru-RU"/>
        </w:rPr>
        <w:t>), чтобы начать импорт. См. рисунок ниже.</w:t>
      </w:r>
    </w:p>
    <w:p w:rsidR="008739A4" w:rsidRDefault="00607A73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3724275" cy="228600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792C6B">
        <w:rPr>
          <w:rFonts w:ascii="Arial" w:hAnsi="Arial" w:cs="Arial"/>
          <w:lang w:val="ru-RU"/>
        </w:rPr>
        <w:t>После</w:t>
      </w:r>
      <w:r w:rsidRPr="000026F1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того</w:t>
      </w:r>
      <w:r w:rsidRPr="000026F1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как</w:t>
      </w:r>
      <w:r w:rsidRPr="00FF1A8B">
        <w:rPr>
          <w:rFonts w:ascii="Arial" w:hAnsi="Arial" w:cs="Arial"/>
        </w:rPr>
        <w:t xml:space="preserve"> STC получит все импортированные файлы, появится окно, в </w:t>
      </w:r>
      <w:r w:rsidRPr="00792C6B">
        <w:rPr>
          <w:rFonts w:ascii="Arial" w:hAnsi="Arial" w:cs="Arial"/>
          <w:lang w:val="ru-RU"/>
        </w:rPr>
        <w:t>котором</w:t>
      </w:r>
      <w:r w:rsidRPr="000026F1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будут</w:t>
      </w:r>
      <w:r w:rsidRPr="00FF1A8B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показаны</w:t>
      </w:r>
      <w:r w:rsidRPr="00FF1A8B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Периоды</w:t>
      </w:r>
      <w:r w:rsidRPr="000026F1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наблюдений</w:t>
      </w:r>
      <w:r w:rsidRPr="000026F1">
        <w:rPr>
          <w:rFonts w:ascii="Arial" w:hAnsi="Arial" w:cs="Arial"/>
        </w:rPr>
        <w:t xml:space="preserve"> (</w:t>
      </w:r>
      <w:r w:rsidRPr="00792C6B">
        <w:rPr>
          <w:rFonts w:ascii="Arial" w:hAnsi="Arial" w:cs="Arial"/>
          <w:lang w:val="ru-RU"/>
        </w:rPr>
        <w:t>сессии</w:t>
      </w:r>
      <w:r w:rsidRPr="000026F1">
        <w:rPr>
          <w:rFonts w:ascii="Arial" w:hAnsi="Arial" w:cs="Arial"/>
        </w:rPr>
        <w:t>)</w:t>
      </w:r>
      <w:r w:rsidRPr="00FF1A8B">
        <w:rPr>
          <w:rFonts w:ascii="Arial" w:hAnsi="Arial" w:cs="Arial"/>
        </w:rPr>
        <w:t xml:space="preserve"> </w:t>
      </w:r>
      <w:r w:rsidRPr="00FF1A8B">
        <w:rPr>
          <w:rFonts w:ascii="Arial" w:hAnsi="Arial" w:cs="Arial"/>
          <w:b/>
        </w:rPr>
        <w:t>Observation period</w:t>
      </w:r>
      <w:r w:rsidRPr="00FF1A8B">
        <w:rPr>
          <w:rFonts w:ascii="Arial" w:hAnsi="Arial" w:cs="Arial"/>
        </w:rPr>
        <w:t xml:space="preserve">,  </w:t>
      </w:r>
      <w:r w:rsidRPr="00792C6B">
        <w:rPr>
          <w:rFonts w:ascii="Arial" w:hAnsi="Arial" w:cs="Arial"/>
          <w:lang w:val="ru-RU"/>
        </w:rPr>
        <w:t>Тип</w:t>
      </w:r>
      <w:r w:rsidRPr="000026F1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данных</w:t>
      </w:r>
      <w:r w:rsidRPr="00FF1A8B">
        <w:rPr>
          <w:rFonts w:ascii="Arial" w:hAnsi="Arial" w:cs="Arial"/>
        </w:rPr>
        <w:t xml:space="preserve"> (</w:t>
      </w:r>
      <w:r w:rsidRPr="00FF1A8B">
        <w:rPr>
          <w:rFonts w:ascii="Arial" w:hAnsi="Arial" w:cs="Arial"/>
          <w:b/>
        </w:rPr>
        <w:t>Data Type</w:t>
      </w:r>
      <w:r w:rsidRPr="00FF1A8B">
        <w:rPr>
          <w:rFonts w:ascii="Arial" w:hAnsi="Arial" w:cs="Arial"/>
        </w:rPr>
        <w:t xml:space="preserve">), </w:t>
      </w:r>
      <w:r w:rsidRPr="00792C6B">
        <w:rPr>
          <w:rFonts w:ascii="Arial" w:hAnsi="Arial" w:cs="Arial"/>
          <w:lang w:val="ru-RU"/>
        </w:rPr>
        <w:t>Производитель</w:t>
      </w:r>
      <w:r w:rsidRPr="00FF1A8B">
        <w:rPr>
          <w:rFonts w:ascii="Arial" w:hAnsi="Arial" w:cs="Arial"/>
        </w:rPr>
        <w:t xml:space="preserve"> (</w:t>
      </w:r>
      <w:r w:rsidRPr="00FF1A8B">
        <w:rPr>
          <w:rFonts w:ascii="Arial" w:hAnsi="Arial" w:cs="Arial"/>
          <w:b/>
        </w:rPr>
        <w:t>Manufacturer</w:t>
      </w:r>
      <w:r w:rsidRPr="00FF1A8B">
        <w:rPr>
          <w:rFonts w:ascii="Arial" w:hAnsi="Arial" w:cs="Arial"/>
        </w:rPr>
        <w:t xml:space="preserve">), </w:t>
      </w:r>
      <w:r w:rsidRPr="00792C6B">
        <w:rPr>
          <w:rFonts w:ascii="Arial" w:hAnsi="Arial" w:cs="Arial"/>
          <w:lang w:val="ru-RU"/>
        </w:rPr>
        <w:t>Тип</w:t>
      </w:r>
      <w:r w:rsidRPr="00FF1A8B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антенны</w:t>
      </w:r>
      <w:r w:rsidRPr="00FF1A8B">
        <w:rPr>
          <w:rFonts w:ascii="Arial" w:hAnsi="Arial" w:cs="Arial"/>
        </w:rPr>
        <w:t xml:space="preserve"> (</w:t>
      </w:r>
      <w:r w:rsidRPr="00FF1A8B">
        <w:rPr>
          <w:rFonts w:ascii="Arial" w:hAnsi="Arial" w:cs="Arial"/>
          <w:b/>
        </w:rPr>
        <w:t>Antenna Type</w:t>
      </w:r>
      <w:r w:rsidRPr="00FF1A8B">
        <w:rPr>
          <w:rFonts w:ascii="Arial" w:hAnsi="Arial" w:cs="Arial"/>
        </w:rPr>
        <w:t xml:space="preserve">), </w:t>
      </w:r>
      <w:r w:rsidRPr="00792C6B">
        <w:rPr>
          <w:rFonts w:ascii="Arial" w:hAnsi="Arial" w:cs="Arial"/>
          <w:lang w:val="ru-RU"/>
        </w:rPr>
        <w:t>Высота</w:t>
      </w:r>
      <w:r w:rsidRPr="00FF1A8B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антенны</w:t>
      </w:r>
      <w:r w:rsidRPr="00FF1A8B">
        <w:rPr>
          <w:rFonts w:ascii="Arial" w:hAnsi="Arial" w:cs="Arial"/>
        </w:rPr>
        <w:t xml:space="preserve"> </w:t>
      </w:r>
      <w:r w:rsidR="00607A73" w:rsidRPr="00FF1A8B">
        <w:rPr>
          <w:rFonts w:ascii="Arial" w:hAnsi="Arial" w:cs="Arial"/>
        </w:rPr>
        <w:t>(</w:t>
      </w:r>
      <w:r w:rsidRPr="00FF1A8B">
        <w:rPr>
          <w:rFonts w:ascii="Arial" w:hAnsi="Arial" w:cs="Arial"/>
          <w:b/>
        </w:rPr>
        <w:t>Antenna Height</w:t>
      </w:r>
      <w:r w:rsidRPr="00FF1A8B">
        <w:rPr>
          <w:rFonts w:ascii="Arial" w:hAnsi="Arial" w:cs="Arial"/>
        </w:rPr>
        <w:t xml:space="preserve">), </w:t>
      </w:r>
      <w:r w:rsidRPr="00792C6B">
        <w:rPr>
          <w:rFonts w:ascii="Arial" w:hAnsi="Arial" w:cs="Arial"/>
          <w:lang w:val="ru-RU"/>
        </w:rPr>
        <w:t>Серийный</w:t>
      </w:r>
      <w:r w:rsidRPr="000026F1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номер</w:t>
      </w:r>
      <w:r w:rsidRPr="000026F1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приемника</w:t>
      </w:r>
      <w:r w:rsidRPr="00FF1A8B">
        <w:rPr>
          <w:rFonts w:ascii="Arial" w:hAnsi="Arial" w:cs="Arial"/>
        </w:rPr>
        <w:t xml:space="preserve"> (</w:t>
      </w:r>
      <w:r w:rsidRPr="00FF1A8B">
        <w:rPr>
          <w:rFonts w:ascii="Arial" w:hAnsi="Arial" w:cs="Arial"/>
          <w:b/>
        </w:rPr>
        <w:t>Serial Number</w:t>
      </w:r>
      <w:r w:rsidRPr="00FF1A8B">
        <w:rPr>
          <w:rFonts w:ascii="Arial" w:hAnsi="Arial" w:cs="Arial"/>
        </w:rPr>
        <w:t xml:space="preserve">) и </w:t>
      </w:r>
      <w:r w:rsidRPr="00792C6B">
        <w:rPr>
          <w:rFonts w:ascii="Arial" w:hAnsi="Arial" w:cs="Arial"/>
          <w:lang w:val="ru-RU"/>
        </w:rPr>
        <w:t>путь</w:t>
      </w:r>
      <w:r w:rsidRPr="000026F1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к</w:t>
      </w:r>
      <w:r w:rsidRPr="000026F1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месту</w:t>
      </w:r>
      <w:r w:rsidRPr="000026F1">
        <w:rPr>
          <w:rFonts w:ascii="Arial" w:hAnsi="Arial" w:cs="Arial"/>
        </w:rPr>
        <w:t xml:space="preserve"> </w:t>
      </w:r>
      <w:r w:rsidRPr="00792C6B">
        <w:rPr>
          <w:rFonts w:ascii="Arial" w:hAnsi="Arial" w:cs="Arial"/>
          <w:lang w:val="ru-RU"/>
        </w:rPr>
        <w:t>хранения</w:t>
      </w:r>
      <w:r w:rsidRPr="00FF1A8B">
        <w:rPr>
          <w:rFonts w:ascii="Arial" w:hAnsi="Arial" w:cs="Arial"/>
        </w:rPr>
        <w:t xml:space="preserve"> файлов измерений. </w:t>
      </w:r>
      <w:r w:rsidRPr="002923E6">
        <w:rPr>
          <w:rFonts w:ascii="Arial" w:hAnsi="Arial" w:cs="Arial"/>
          <w:lang w:val="ru-RU"/>
        </w:rPr>
        <w:t xml:space="preserve">Важно отметить, что вы можете изменить высоту антенны в этом окне для выполненных Вами работ, если вы не указали их правильное значение при работе в поле. </w:t>
      </w:r>
      <w:r w:rsidRPr="00FF1A8B">
        <w:rPr>
          <w:rFonts w:ascii="Arial" w:hAnsi="Arial" w:cs="Arial"/>
        </w:rPr>
        <w:t>См. рисунок ниже.</w:t>
      </w:r>
    </w:p>
    <w:p w:rsidR="008739A4" w:rsidRDefault="00607A73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5943600" cy="1633356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3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FF1A8B">
        <w:rPr>
          <w:rFonts w:ascii="Arial" w:hAnsi="Arial" w:cs="Arial"/>
          <w:lang w:val="ru-RU"/>
        </w:rPr>
        <w:t xml:space="preserve">Нажмите на </w:t>
      </w:r>
      <w:r w:rsidRPr="00FF1A8B">
        <w:rPr>
          <w:rFonts w:ascii="Arial" w:hAnsi="Arial" w:cs="Arial"/>
          <w:b/>
        </w:rPr>
        <w:t>OK</w:t>
      </w:r>
      <w:r w:rsidRPr="00FF1A8B">
        <w:rPr>
          <w:rFonts w:ascii="Arial" w:hAnsi="Arial" w:cs="Arial"/>
          <w:lang w:val="ru-RU"/>
        </w:rPr>
        <w:t xml:space="preserve"> и появится схема сети в режиме “статика”. </w:t>
      </w:r>
      <w:r w:rsidRPr="00FF1A8B">
        <w:rPr>
          <w:rFonts w:ascii="Arial" w:hAnsi="Arial" w:cs="Arial"/>
        </w:rPr>
        <w:t>См. рисунок ниже.</w:t>
      </w:r>
    </w:p>
    <w:p w:rsidR="008739A4" w:rsidRDefault="00607A73">
      <w:pPr>
        <w:pStyle w:val="11"/>
        <w:widowControl w:val="0"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3762375" cy="19907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4767AA" w:rsidRDefault="00EA1BBE" w:rsidP="001A26BF">
      <w:pPr>
        <w:pStyle w:val="1"/>
        <w:rPr>
          <w:rStyle w:val="a7"/>
          <w:rFonts w:ascii="Arial" w:hAnsi="Arial" w:cs="Arial"/>
          <w:b/>
          <w:lang w:val="ru-RU"/>
        </w:rPr>
      </w:pPr>
      <w:bookmarkStart w:id="3" w:name="_Toc403239720"/>
      <w:r w:rsidRPr="004767AA">
        <w:rPr>
          <w:rStyle w:val="a7"/>
          <w:rFonts w:ascii="Arial" w:hAnsi="Arial" w:cs="Arial"/>
          <w:b/>
          <w:lang w:val="ru-RU"/>
        </w:rPr>
        <w:t>3. Обработка базисных линий (векторов)</w:t>
      </w:r>
      <w:bookmarkEnd w:id="3"/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4767AA">
        <w:rPr>
          <w:rFonts w:ascii="Arial" w:hAnsi="Arial" w:cs="Arial"/>
          <w:lang w:val="ru-RU"/>
        </w:rPr>
        <w:t xml:space="preserve"> </w:t>
      </w:r>
      <w:r w:rsidRPr="002923E6">
        <w:rPr>
          <w:rFonts w:ascii="Arial" w:hAnsi="Arial" w:cs="Arial"/>
          <w:lang w:val="ru-RU"/>
        </w:rPr>
        <w:t xml:space="preserve">Перед обработкой векторов, Вы должны установить параметры их обработки, в соответствии запланированными ранее техническими условиями для статического проекта. </w:t>
      </w:r>
      <w:r w:rsidRPr="007E350F">
        <w:rPr>
          <w:rFonts w:ascii="Arial" w:hAnsi="Arial" w:cs="Arial"/>
          <w:lang w:val="ru-RU"/>
        </w:rPr>
        <w:t>Выб</w:t>
      </w:r>
      <w:r w:rsidR="007E350F">
        <w:rPr>
          <w:rFonts w:ascii="Arial" w:hAnsi="Arial" w:cs="Arial"/>
          <w:lang w:val="ru-RU"/>
        </w:rPr>
        <w:t>е</w:t>
      </w:r>
      <w:r w:rsidRPr="007E350F">
        <w:rPr>
          <w:rFonts w:ascii="Arial" w:hAnsi="Arial" w:cs="Arial"/>
          <w:lang w:val="ru-RU"/>
        </w:rPr>
        <w:t>рите</w:t>
      </w:r>
      <w:r w:rsidRPr="002923E6">
        <w:rPr>
          <w:rFonts w:ascii="Arial" w:hAnsi="Arial" w:cs="Arial"/>
          <w:lang w:val="ru-RU"/>
        </w:rPr>
        <w:t xml:space="preserve">  </w:t>
      </w:r>
      <w:r w:rsidRPr="00FF1A8B">
        <w:rPr>
          <w:rFonts w:ascii="Arial" w:hAnsi="Arial" w:cs="Arial"/>
          <w:lang w:val="ru-RU"/>
        </w:rPr>
        <w:t xml:space="preserve">Обработка-Настройка </w:t>
      </w:r>
      <w:r w:rsidRPr="007E350F">
        <w:rPr>
          <w:rFonts w:ascii="Arial" w:hAnsi="Arial" w:cs="Arial"/>
          <w:lang w:val="ru-RU"/>
        </w:rPr>
        <w:t>обработки векторов</w:t>
      </w:r>
      <w:r w:rsidRPr="002923E6">
        <w:rPr>
          <w:rFonts w:ascii="Arial" w:hAnsi="Arial" w:cs="Arial"/>
          <w:lang w:val="ru-RU"/>
        </w:rPr>
        <w:t xml:space="preserve"> (</w:t>
      </w:r>
      <w:r w:rsidRPr="00FF1A8B">
        <w:rPr>
          <w:rFonts w:ascii="Arial" w:hAnsi="Arial" w:cs="Arial"/>
          <w:b/>
        </w:rPr>
        <w:t>Process</w:t>
      </w:r>
      <w:r w:rsidRPr="002923E6">
        <w:rPr>
          <w:rFonts w:ascii="Arial" w:hAnsi="Arial" w:cs="Arial"/>
          <w:b/>
          <w:lang w:val="ru-RU"/>
        </w:rPr>
        <w:t>—</w:t>
      </w:r>
      <w:r w:rsidRPr="00FF1A8B">
        <w:rPr>
          <w:rFonts w:ascii="Arial" w:hAnsi="Arial" w:cs="Arial"/>
          <w:b/>
        </w:rPr>
        <w:t>Baseline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process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setup</w:t>
      </w:r>
      <w:r w:rsidRPr="002923E6">
        <w:rPr>
          <w:rFonts w:ascii="Arial" w:hAnsi="Arial" w:cs="Arial"/>
          <w:lang w:val="ru-RU"/>
        </w:rPr>
        <w:t>). &gt;</w:t>
      </w:r>
      <w:r w:rsidRPr="00FF1A8B">
        <w:rPr>
          <w:rFonts w:ascii="Arial" w:hAnsi="Arial" w:cs="Arial"/>
          <w:b/>
        </w:rPr>
        <w:t>Static</w:t>
      </w:r>
      <w:r w:rsidRPr="002923E6">
        <w:rPr>
          <w:rFonts w:ascii="Arial" w:hAnsi="Arial" w:cs="Arial"/>
          <w:lang w:val="ru-RU"/>
        </w:rPr>
        <w:t xml:space="preserve"> (Статика), чтобы настроить параметры для данных статических измерений. </w:t>
      </w:r>
      <w:r w:rsidRPr="00FF1A8B">
        <w:rPr>
          <w:rFonts w:ascii="Arial" w:hAnsi="Arial" w:cs="Arial"/>
        </w:rPr>
        <w:t>См. рисунок ниже.</w:t>
      </w:r>
    </w:p>
    <w:p w:rsidR="008739A4" w:rsidRDefault="00AB10C6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3686175" cy="250507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FF1A8B">
        <w:rPr>
          <w:rFonts w:ascii="Arial" w:hAnsi="Arial" w:cs="Arial"/>
          <w:lang w:val="ru-RU"/>
        </w:rPr>
        <w:t>&gt;</w:t>
      </w:r>
      <w:r w:rsidRPr="00FF1A8B">
        <w:rPr>
          <w:rFonts w:ascii="Arial" w:hAnsi="Arial" w:cs="Arial"/>
          <w:b/>
        </w:rPr>
        <w:t>Quality</w:t>
      </w:r>
      <w:r w:rsidRPr="00FF1A8B">
        <w:rPr>
          <w:rFonts w:ascii="Arial" w:hAnsi="Arial" w:cs="Arial"/>
          <w:lang w:val="ru-RU"/>
        </w:rPr>
        <w:t xml:space="preserve"> (Качество): Позволяет задать допуски для обработки статических измерений. </w:t>
      </w:r>
      <w:r w:rsidRPr="002923E6">
        <w:rPr>
          <w:rFonts w:ascii="Arial" w:hAnsi="Arial" w:cs="Arial"/>
          <w:lang w:val="ru-RU"/>
        </w:rPr>
        <w:t xml:space="preserve">Чем меньшие значения ошибок Вы зададите в списке, тем выше точность вычислений Вы получите в текущем проекте. </w:t>
      </w:r>
      <w:r w:rsidRPr="00FF1A8B">
        <w:rPr>
          <w:rFonts w:ascii="Arial" w:hAnsi="Arial" w:cs="Arial"/>
        </w:rPr>
        <w:t>См. рисунок ниже.</w:t>
      </w:r>
    </w:p>
    <w:p w:rsidR="008739A4" w:rsidRDefault="0095332E">
      <w:pPr>
        <w:pStyle w:val="11"/>
        <w:widowControl w:val="0"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3686175" cy="2524125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FF1A8B">
        <w:rPr>
          <w:rFonts w:ascii="Arial" w:hAnsi="Arial" w:cs="Arial"/>
          <w:lang w:val="ru-RU"/>
        </w:rPr>
        <w:t>&gt;</w:t>
      </w:r>
      <w:r w:rsidRPr="00FF1A8B">
        <w:rPr>
          <w:rFonts w:ascii="Arial" w:hAnsi="Arial" w:cs="Arial"/>
          <w:b/>
        </w:rPr>
        <w:t>Satellites</w:t>
      </w:r>
      <w:r w:rsidRPr="00FF1A8B">
        <w:rPr>
          <w:rFonts w:ascii="Arial" w:hAnsi="Arial" w:cs="Arial"/>
          <w:lang w:val="ru-RU"/>
        </w:rPr>
        <w:t xml:space="preserve"> (Спутники): Позволяет выбрать какие спутники будут участвовать в обработке статических измерений, поддерживаются спутники созвездий </w:t>
      </w:r>
      <w:r w:rsidRPr="00FF1A8B">
        <w:rPr>
          <w:rFonts w:ascii="Arial" w:hAnsi="Arial" w:cs="Arial"/>
        </w:rPr>
        <w:t>GPS</w:t>
      </w:r>
      <w:r w:rsidRPr="00FF1A8B">
        <w:rPr>
          <w:rFonts w:ascii="Arial" w:hAnsi="Arial" w:cs="Arial"/>
          <w:lang w:val="ru-RU"/>
        </w:rPr>
        <w:t xml:space="preserve">, </w:t>
      </w:r>
      <w:r w:rsidRPr="00FF1A8B">
        <w:rPr>
          <w:rFonts w:ascii="Arial" w:hAnsi="Arial" w:cs="Arial"/>
        </w:rPr>
        <w:t>GLONASS</w:t>
      </w:r>
      <w:r w:rsidRPr="00FF1A8B">
        <w:rPr>
          <w:rFonts w:ascii="Arial" w:hAnsi="Arial" w:cs="Arial"/>
          <w:lang w:val="ru-RU"/>
        </w:rPr>
        <w:t xml:space="preserve"> и </w:t>
      </w:r>
      <w:r w:rsidRPr="00FF1A8B">
        <w:rPr>
          <w:rFonts w:ascii="Arial" w:hAnsi="Arial" w:cs="Arial"/>
        </w:rPr>
        <w:t>Compass</w:t>
      </w:r>
      <w:r w:rsidRPr="00FF1A8B">
        <w:rPr>
          <w:rFonts w:ascii="Arial" w:hAnsi="Arial" w:cs="Arial"/>
          <w:lang w:val="ru-RU"/>
        </w:rPr>
        <w:t xml:space="preserve"> (</w:t>
      </w:r>
      <w:r w:rsidRPr="00FF1A8B">
        <w:rPr>
          <w:rFonts w:ascii="Arial" w:hAnsi="Arial" w:cs="Arial"/>
        </w:rPr>
        <w:t>Bei</w:t>
      </w:r>
      <w:r w:rsidRPr="00FF1A8B">
        <w:rPr>
          <w:rFonts w:ascii="Arial" w:hAnsi="Arial" w:cs="Arial"/>
          <w:lang w:val="ru-RU"/>
        </w:rPr>
        <w:t>-</w:t>
      </w:r>
      <w:r w:rsidRPr="00FF1A8B">
        <w:rPr>
          <w:rFonts w:ascii="Arial" w:hAnsi="Arial" w:cs="Arial"/>
        </w:rPr>
        <w:t>Dou</w:t>
      </w:r>
      <w:r w:rsidRPr="00FF1A8B">
        <w:rPr>
          <w:rFonts w:ascii="Arial" w:hAnsi="Arial" w:cs="Arial"/>
          <w:lang w:val="ru-RU"/>
        </w:rPr>
        <w:t xml:space="preserve">). </w:t>
      </w:r>
      <w:r w:rsidRPr="00FF1A8B">
        <w:rPr>
          <w:rFonts w:ascii="Arial" w:hAnsi="Arial" w:cs="Arial"/>
        </w:rPr>
        <w:t>См. рисунок ниже.</w:t>
      </w:r>
    </w:p>
    <w:p w:rsidR="008739A4" w:rsidRDefault="0095332E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3724275" cy="261937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FF1A8B">
        <w:rPr>
          <w:rFonts w:ascii="Arial" w:hAnsi="Arial" w:cs="Arial"/>
          <w:lang w:val="ru-RU"/>
        </w:rPr>
        <w:t>&gt;</w:t>
      </w:r>
      <w:r w:rsidRPr="00FF1A8B">
        <w:rPr>
          <w:rFonts w:ascii="Arial" w:hAnsi="Arial" w:cs="Arial"/>
          <w:b/>
        </w:rPr>
        <w:t>Kinematic</w:t>
      </w:r>
      <w:r w:rsidRPr="00FF1A8B">
        <w:rPr>
          <w:rFonts w:ascii="Arial" w:hAnsi="Arial" w:cs="Arial"/>
          <w:lang w:val="ru-RU"/>
        </w:rPr>
        <w:t xml:space="preserve"> (Кинематика): Используется для настройки обработки кинематической съёмки. </w:t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FF1A8B">
        <w:rPr>
          <w:rFonts w:ascii="Arial" w:hAnsi="Arial" w:cs="Arial"/>
          <w:lang w:val="ru-RU"/>
        </w:rPr>
        <w:t xml:space="preserve">Нажмите </w:t>
      </w:r>
      <w:r w:rsidRPr="00FF1A8B">
        <w:rPr>
          <w:rFonts w:ascii="Arial" w:hAnsi="Arial" w:cs="Arial"/>
          <w:b/>
        </w:rPr>
        <w:t>OK</w:t>
      </w:r>
      <w:r w:rsidRPr="00FF1A8B">
        <w:rPr>
          <w:rFonts w:ascii="Arial" w:hAnsi="Arial" w:cs="Arial"/>
          <w:lang w:val="ru-RU"/>
        </w:rPr>
        <w:t xml:space="preserve"> , что</w:t>
      </w:r>
      <w:r w:rsidR="00FF1A8B" w:rsidRPr="00FF1A8B">
        <w:rPr>
          <w:rFonts w:ascii="Arial" w:hAnsi="Arial" w:cs="Arial"/>
          <w:lang w:val="ru-RU"/>
        </w:rPr>
        <w:t xml:space="preserve"> </w:t>
      </w:r>
      <w:r w:rsidRPr="00FF1A8B">
        <w:rPr>
          <w:rFonts w:ascii="Arial" w:hAnsi="Arial" w:cs="Arial"/>
          <w:lang w:val="ru-RU"/>
        </w:rPr>
        <w:t>бы завершить настройку.</w:t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7E350F">
        <w:rPr>
          <w:rFonts w:ascii="Arial" w:hAnsi="Arial" w:cs="Arial"/>
          <w:lang w:val="ru-RU"/>
        </w:rPr>
        <w:t>Нажмите Обработать</w:t>
      </w:r>
      <w:r w:rsidR="007E350F" w:rsidRPr="007E350F">
        <w:rPr>
          <w:rFonts w:ascii="Arial" w:hAnsi="Arial" w:cs="Arial"/>
          <w:lang w:val="ru-RU"/>
        </w:rPr>
        <w:t xml:space="preserve"> </w:t>
      </w:r>
      <w:r w:rsidRPr="007E350F">
        <w:rPr>
          <w:rFonts w:ascii="Arial" w:hAnsi="Arial" w:cs="Arial"/>
          <w:lang w:val="ru-RU"/>
        </w:rPr>
        <w:t>-</w:t>
      </w:r>
      <w:r w:rsidR="007E350F" w:rsidRPr="007E350F">
        <w:rPr>
          <w:rFonts w:ascii="Arial" w:hAnsi="Arial" w:cs="Arial"/>
          <w:lang w:val="ru-RU"/>
        </w:rPr>
        <w:t xml:space="preserve"> </w:t>
      </w:r>
      <w:r w:rsidRPr="007E350F">
        <w:rPr>
          <w:rFonts w:ascii="Arial" w:hAnsi="Arial" w:cs="Arial"/>
          <w:lang w:val="ru-RU"/>
        </w:rPr>
        <w:t>Обработать Всё (</w:t>
      </w:r>
      <w:r w:rsidRPr="00FF1A8B">
        <w:rPr>
          <w:rFonts w:ascii="Arial" w:hAnsi="Arial" w:cs="Arial"/>
          <w:b/>
        </w:rPr>
        <w:t>Process</w:t>
      </w:r>
      <w:r w:rsidRPr="007E350F">
        <w:rPr>
          <w:rFonts w:ascii="Arial" w:hAnsi="Arial" w:cs="Arial"/>
          <w:b/>
          <w:lang w:val="ru-RU"/>
        </w:rPr>
        <w:t>→</w:t>
      </w:r>
      <w:r w:rsidRPr="00FF1A8B">
        <w:rPr>
          <w:rFonts w:ascii="Arial" w:hAnsi="Arial" w:cs="Arial"/>
          <w:b/>
        </w:rPr>
        <w:t>Process</w:t>
      </w:r>
      <w:r w:rsidRPr="007E350F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all</w:t>
      </w:r>
      <w:r w:rsidRPr="007E350F">
        <w:rPr>
          <w:rFonts w:ascii="Arial" w:hAnsi="Arial" w:cs="Arial"/>
          <w:lang w:val="ru-RU"/>
        </w:rPr>
        <w:t xml:space="preserve">) и </w:t>
      </w:r>
      <w:r w:rsidRPr="00FF1A8B">
        <w:rPr>
          <w:rFonts w:ascii="Arial" w:hAnsi="Arial" w:cs="Arial"/>
        </w:rPr>
        <w:t>STC</w:t>
      </w:r>
      <w:r w:rsidRPr="007E350F">
        <w:rPr>
          <w:rFonts w:ascii="Arial" w:hAnsi="Arial" w:cs="Arial"/>
          <w:lang w:val="ru-RU"/>
        </w:rPr>
        <w:t xml:space="preserve"> начнёт процесс обработки всех векторов в проекте. См</w:t>
      </w:r>
      <w:r w:rsidRPr="00FF1A8B">
        <w:rPr>
          <w:rFonts w:ascii="Arial" w:hAnsi="Arial" w:cs="Arial"/>
        </w:rPr>
        <w:t>. рисунок ниже.</w:t>
      </w:r>
    </w:p>
    <w:p w:rsidR="008739A4" w:rsidRDefault="009C31AC">
      <w:pPr>
        <w:pStyle w:val="11"/>
        <w:widowControl w:val="0"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3724275" cy="1990725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Default="008739A4">
      <w:pPr>
        <w:pStyle w:val="11"/>
        <w:widowControl w:val="0"/>
      </w:pPr>
    </w:p>
    <w:p w:rsidR="009C31AC" w:rsidRDefault="009C31AC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3724275" cy="2209800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2923E6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FF1A8B">
        <w:rPr>
          <w:rFonts w:ascii="Arial" w:hAnsi="Arial" w:cs="Arial"/>
          <w:lang w:val="ru-RU"/>
        </w:rPr>
        <w:t xml:space="preserve">Если тип </w:t>
      </w:r>
      <w:r w:rsidR="00607A73" w:rsidRPr="00FF1A8B">
        <w:rPr>
          <w:rFonts w:ascii="Arial" w:hAnsi="Arial" w:cs="Arial"/>
          <w:lang w:val="ru-RU"/>
        </w:rPr>
        <w:t>р</w:t>
      </w:r>
      <w:r w:rsidRPr="00FF1A8B">
        <w:rPr>
          <w:rFonts w:ascii="Arial" w:hAnsi="Arial" w:cs="Arial"/>
          <w:lang w:val="ru-RU"/>
        </w:rPr>
        <w:t>ешени</w:t>
      </w:r>
      <w:r w:rsidR="00607A73" w:rsidRPr="00FF1A8B">
        <w:rPr>
          <w:rFonts w:ascii="Arial" w:hAnsi="Arial" w:cs="Arial"/>
          <w:lang w:val="ru-RU"/>
        </w:rPr>
        <w:t>я</w:t>
      </w:r>
      <w:r w:rsidRPr="00FF1A8B">
        <w:rPr>
          <w:rFonts w:ascii="Arial" w:hAnsi="Arial" w:cs="Arial"/>
          <w:lang w:val="ru-RU"/>
        </w:rPr>
        <w:t xml:space="preserve"> (</w:t>
      </w:r>
      <w:r w:rsidRPr="00FF1A8B">
        <w:rPr>
          <w:rFonts w:ascii="Arial" w:hAnsi="Arial" w:cs="Arial"/>
          <w:b/>
        </w:rPr>
        <w:t>Solution</w:t>
      </w:r>
      <w:r w:rsidRPr="00FF1A8B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type</w:t>
      </w:r>
      <w:r w:rsidRPr="00FF1A8B">
        <w:rPr>
          <w:rFonts w:ascii="Arial" w:hAnsi="Arial" w:cs="Arial"/>
          <w:lang w:val="ru-RU"/>
        </w:rPr>
        <w:t>) после обработки будет фиксированный (</w:t>
      </w:r>
      <w:r w:rsidRPr="00FF1A8B">
        <w:rPr>
          <w:rFonts w:ascii="Arial" w:hAnsi="Arial" w:cs="Arial"/>
          <w:b/>
        </w:rPr>
        <w:t>fixed</w:t>
      </w:r>
      <w:r w:rsidRPr="00FF1A8B">
        <w:rPr>
          <w:rFonts w:ascii="Arial" w:hAnsi="Arial" w:cs="Arial"/>
          <w:lang w:val="ru-RU"/>
        </w:rPr>
        <w:t>), то это означает, что все вектора пригодны для дальнейшего уравнивания. Фиксированные вектора будут показа</w:t>
      </w:r>
      <w:r w:rsidRPr="002923E6">
        <w:rPr>
          <w:rFonts w:ascii="Arial" w:hAnsi="Arial" w:cs="Arial"/>
          <w:lang w:val="ru-RU"/>
        </w:rPr>
        <w:t>ны на схеме съёмки фиолетовым цветом. См. рисунок ниже.</w:t>
      </w:r>
    </w:p>
    <w:p w:rsidR="008739A4" w:rsidRDefault="009C31AC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3724275" cy="2228850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FF1A8B">
        <w:rPr>
          <w:rFonts w:ascii="Arial" w:hAnsi="Arial" w:cs="Arial"/>
          <w:lang w:val="ru-RU"/>
        </w:rPr>
        <w:t xml:space="preserve">Иначе, если некоторые вектора не стали фиксированными, то мы можем выбрать их из </w:t>
      </w:r>
      <w:r w:rsidRPr="00FF1A8B">
        <w:rPr>
          <w:rFonts w:ascii="Arial" w:hAnsi="Arial" w:cs="Arial"/>
          <w:lang w:val="ru-RU"/>
        </w:rPr>
        <w:lastRenderedPageBreak/>
        <w:t xml:space="preserve">списка в группе с левой стороны и попробовать обработать с другими значениями угла отсечки, интервалом записи и получить фиксированное решение. </w:t>
      </w:r>
      <w:r w:rsidRPr="00FF1A8B">
        <w:rPr>
          <w:rFonts w:ascii="Arial" w:hAnsi="Arial" w:cs="Arial"/>
        </w:rPr>
        <w:t>См. рисунок ниже.</w:t>
      </w:r>
    </w:p>
    <w:p w:rsidR="008739A4" w:rsidRDefault="009C31AC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5248275" cy="390525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4767AA" w:rsidRDefault="00EA1BBE" w:rsidP="001A26BF">
      <w:pPr>
        <w:pStyle w:val="1"/>
        <w:rPr>
          <w:rStyle w:val="a7"/>
          <w:rFonts w:ascii="Arial" w:hAnsi="Arial" w:cs="Arial"/>
          <w:b/>
          <w:lang w:val="ru-RU"/>
        </w:rPr>
      </w:pPr>
      <w:bookmarkStart w:id="4" w:name="_Toc403239721"/>
      <w:r w:rsidRPr="004767AA">
        <w:rPr>
          <w:rStyle w:val="a7"/>
          <w:rFonts w:ascii="Arial" w:hAnsi="Arial" w:cs="Arial"/>
          <w:b/>
          <w:lang w:val="ru-RU"/>
        </w:rPr>
        <w:t>4. Уравнивание сети</w:t>
      </w:r>
      <w:bookmarkEnd w:id="4"/>
    </w:p>
    <w:p w:rsidR="008739A4" w:rsidRPr="002923E6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2923E6">
        <w:rPr>
          <w:rFonts w:ascii="Arial" w:hAnsi="Arial" w:cs="Arial"/>
          <w:lang w:val="ru-RU"/>
        </w:rPr>
        <w:t>Перед настройкой параметров сети нужно задать два или более пункта в качестве исходных (твёрдых) пунктов и ввести их координаты (</w:t>
      </w:r>
      <w:r w:rsidRPr="00FF1A8B">
        <w:rPr>
          <w:rFonts w:ascii="Arial" w:hAnsi="Arial" w:cs="Arial"/>
          <w:b/>
        </w:rPr>
        <w:t>BLH</w:t>
      </w:r>
      <w:r w:rsidRPr="002923E6">
        <w:rPr>
          <w:rFonts w:ascii="Arial" w:hAnsi="Arial" w:cs="Arial"/>
          <w:lang w:val="ru-RU"/>
        </w:rPr>
        <w:t xml:space="preserve">, </w:t>
      </w:r>
      <w:r w:rsidRPr="00FF1A8B">
        <w:rPr>
          <w:rFonts w:ascii="Arial" w:hAnsi="Arial" w:cs="Arial"/>
          <w:b/>
        </w:rPr>
        <w:t>XYZ</w:t>
      </w:r>
      <w:r w:rsidRPr="002923E6">
        <w:rPr>
          <w:rFonts w:ascii="Arial" w:hAnsi="Arial" w:cs="Arial"/>
          <w:lang w:val="ru-RU"/>
        </w:rPr>
        <w:t xml:space="preserve"> или </w:t>
      </w:r>
      <w:r w:rsidRPr="00FF1A8B">
        <w:rPr>
          <w:rFonts w:ascii="Arial" w:hAnsi="Arial" w:cs="Arial"/>
          <w:b/>
        </w:rPr>
        <w:t>xyh</w:t>
      </w:r>
      <w:r w:rsidRPr="002923E6">
        <w:rPr>
          <w:rFonts w:ascii="Arial" w:hAnsi="Arial" w:cs="Arial"/>
          <w:lang w:val="ru-RU"/>
        </w:rPr>
        <w:t xml:space="preserve">) в </w:t>
      </w:r>
      <w:r w:rsidRPr="00FF1A8B">
        <w:rPr>
          <w:rFonts w:ascii="Arial" w:hAnsi="Arial" w:cs="Arial"/>
        </w:rPr>
        <w:t>STC</w:t>
      </w:r>
      <w:r w:rsidRPr="002923E6">
        <w:rPr>
          <w:rFonts w:ascii="Arial" w:hAnsi="Arial" w:cs="Arial"/>
          <w:lang w:val="ru-RU"/>
        </w:rPr>
        <w:t>.</w:t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FF1A8B">
        <w:rPr>
          <w:rFonts w:ascii="Arial" w:hAnsi="Arial" w:cs="Arial"/>
          <w:lang w:val="ru-RU"/>
        </w:rPr>
        <w:t xml:space="preserve">В нашем демо-проекте мы задали пункты </w:t>
      </w:r>
      <w:r w:rsidRPr="00FF1A8B">
        <w:rPr>
          <w:rFonts w:ascii="Arial" w:hAnsi="Arial" w:cs="Arial"/>
          <w:b/>
        </w:rPr>
        <w:t>GD</w:t>
      </w:r>
      <w:r w:rsidRPr="00FF1A8B">
        <w:rPr>
          <w:rFonts w:ascii="Arial" w:hAnsi="Arial" w:cs="Arial"/>
          <w:b/>
          <w:lang w:val="ru-RU"/>
        </w:rPr>
        <w:t>10</w:t>
      </w:r>
      <w:r w:rsidRPr="00FF1A8B">
        <w:rPr>
          <w:rFonts w:ascii="Arial" w:hAnsi="Arial" w:cs="Arial"/>
          <w:lang w:val="ru-RU"/>
        </w:rPr>
        <w:t xml:space="preserve">, </w:t>
      </w:r>
      <w:r w:rsidRPr="00FF1A8B">
        <w:rPr>
          <w:rFonts w:ascii="Arial" w:hAnsi="Arial" w:cs="Arial"/>
          <w:b/>
        </w:rPr>
        <w:t>n</w:t>
      </w:r>
      <w:r w:rsidRPr="00FF1A8B">
        <w:rPr>
          <w:rFonts w:ascii="Arial" w:hAnsi="Arial" w:cs="Arial"/>
          <w:b/>
          <w:lang w:val="ru-RU"/>
        </w:rPr>
        <w:t>100</w:t>
      </w:r>
      <w:r w:rsidRPr="00FF1A8B">
        <w:rPr>
          <w:rFonts w:ascii="Arial" w:hAnsi="Arial" w:cs="Arial"/>
          <w:lang w:val="ru-RU"/>
        </w:rPr>
        <w:t xml:space="preserve">, </w:t>
      </w:r>
      <w:r w:rsidRPr="00FF1A8B">
        <w:rPr>
          <w:rFonts w:ascii="Arial" w:hAnsi="Arial" w:cs="Arial"/>
          <w:b/>
        </w:rPr>
        <w:t>n</w:t>
      </w:r>
      <w:r w:rsidRPr="00FF1A8B">
        <w:rPr>
          <w:rFonts w:ascii="Arial" w:hAnsi="Arial" w:cs="Arial"/>
          <w:b/>
          <w:lang w:val="ru-RU"/>
        </w:rPr>
        <w:t>300</w:t>
      </w:r>
      <w:r w:rsidRPr="00FF1A8B">
        <w:rPr>
          <w:rFonts w:ascii="Arial" w:hAnsi="Arial" w:cs="Arial"/>
          <w:lang w:val="ru-RU"/>
        </w:rPr>
        <w:t xml:space="preserve"> как исходные. </w:t>
      </w:r>
      <w:r w:rsidRPr="002923E6">
        <w:rPr>
          <w:rFonts w:ascii="Arial" w:hAnsi="Arial" w:cs="Arial"/>
          <w:lang w:val="ru-RU"/>
        </w:rPr>
        <w:t xml:space="preserve">Нажмите правой кнопкой мыши на каждую такую точку и установите её как исходную </w:t>
      </w:r>
      <w:r w:rsidRPr="00FF1A8B">
        <w:rPr>
          <w:rFonts w:ascii="Arial" w:hAnsi="Arial" w:cs="Arial"/>
        </w:rPr>
        <w:t>(</w:t>
      </w:r>
      <w:r w:rsidRPr="00FF1A8B">
        <w:rPr>
          <w:rFonts w:ascii="Arial" w:hAnsi="Arial" w:cs="Arial"/>
          <w:b/>
        </w:rPr>
        <w:t>control point</w:t>
      </w:r>
      <w:r w:rsidRPr="00FF1A8B">
        <w:rPr>
          <w:rFonts w:ascii="Arial" w:hAnsi="Arial" w:cs="Arial"/>
        </w:rPr>
        <w:t>). См. рисунок ниже.</w:t>
      </w:r>
    </w:p>
    <w:p w:rsidR="008739A4" w:rsidRDefault="005157AB">
      <w:pPr>
        <w:pStyle w:val="11"/>
        <w:widowControl w:val="0"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943600" cy="3632714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32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Default="008739A4">
      <w:pPr>
        <w:pStyle w:val="11"/>
        <w:widowControl w:val="0"/>
      </w:pPr>
    </w:p>
    <w:p w:rsidR="008739A4" w:rsidRPr="002923E6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2923E6">
        <w:rPr>
          <w:rFonts w:ascii="Arial" w:hAnsi="Arial" w:cs="Arial"/>
          <w:lang w:val="ru-RU"/>
        </w:rPr>
        <w:t>Теперь вкладка Информация об исходной точке (</w:t>
      </w:r>
      <w:r w:rsidRPr="00FF1A8B">
        <w:rPr>
          <w:rFonts w:ascii="Arial" w:hAnsi="Arial" w:cs="Arial"/>
          <w:b/>
        </w:rPr>
        <w:t>Control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point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FF1A8B">
        <w:rPr>
          <w:rFonts w:ascii="Arial" w:hAnsi="Arial" w:cs="Arial"/>
          <w:b/>
        </w:rPr>
        <w:t>information</w:t>
      </w:r>
      <w:r w:rsidRPr="002923E6">
        <w:rPr>
          <w:rFonts w:ascii="Arial" w:hAnsi="Arial" w:cs="Arial"/>
          <w:lang w:val="ru-RU"/>
        </w:rPr>
        <w:t>) появится в меню указанной исходной точки, щёлкнув по нему, вы сможете ввести Геодезические координаты (</w:t>
      </w:r>
      <w:r w:rsidRPr="00FF1A8B">
        <w:rPr>
          <w:rFonts w:ascii="Arial" w:hAnsi="Arial" w:cs="Arial"/>
          <w:b/>
        </w:rPr>
        <w:t>BLH</w:t>
      </w:r>
      <w:r w:rsidRPr="002923E6">
        <w:rPr>
          <w:rFonts w:ascii="Arial" w:hAnsi="Arial" w:cs="Arial"/>
          <w:lang w:val="ru-RU"/>
        </w:rPr>
        <w:t>), Пространственные координаты (</w:t>
      </w:r>
      <w:r w:rsidRPr="00FF1A8B">
        <w:rPr>
          <w:rFonts w:ascii="Arial" w:hAnsi="Arial" w:cs="Arial"/>
          <w:b/>
        </w:rPr>
        <w:t>XYZ</w:t>
      </w:r>
      <w:r w:rsidRPr="002923E6">
        <w:rPr>
          <w:rFonts w:ascii="Arial" w:hAnsi="Arial" w:cs="Arial"/>
          <w:lang w:val="ru-RU"/>
        </w:rPr>
        <w:t>) и местные координаты на плоскости (</w:t>
      </w:r>
      <w:r w:rsidRPr="00FF1A8B">
        <w:rPr>
          <w:rFonts w:ascii="Arial" w:hAnsi="Arial" w:cs="Arial"/>
          <w:b/>
        </w:rPr>
        <w:t>xyH</w:t>
      </w:r>
      <w:r w:rsidRPr="002923E6">
        <w:rPr>
          <w:rFonts w:ascii="Arial" w:hAnsi="Arial" w:cs="Arial"/>
          <w:lang w:val="ru-RU"/>
        </w:rPr>
        <w:t>). Контрольные исходные пункты будут отображаться в квадратной иконке на схеме сети.</w:t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  <w:lang w:val="ru-RU"/>
        </w:rPr>
      </w:pPr>
      <w:r w:rsidRPr="00FF1A8B">
        <w:rPr>
          <w:rFonts w:ascii="Arial" w:hAnsi="Arial" w:cs="Arial"/>
          <w:lang w:val="ru-RU"/>
        </w:rPr>
        <w:t>Нажмите Обработка-Уравнивание сети (</w:t>
      </w:r>
      <w:r w:rsidRPr="00FF1A8B">
        <w:rPr>
          <w:rFonts w:ascii="Arial" w:hAnsi="Arial" w:cs="Arial"/>
          <w:b/>
        </w:rPr>
        <w:t>Process</w:t>
      </w:r>
      <w:r w:rsidRPr="00FF1A8B">
        <w:rPr>
          <w:rFonts w:ascii="Arial" w:hAnsi="Arial" w:cs="Arial"/>
          <w:b/>
          <w:lang w:val="ru-RU"/>
        </w:rPr>
        <w:t>—</w:t>
      </w:r>
      <w:r w:rsidRPr="00FF1A8B">
        <w:rPr>
          <w:rFonts w:ascii="Arial" w:hAnsi="Arial" w:cs="Arial"/>
          <w:b/>
        </w:rPr>
        <w:t>Net</w:t>
      </w:r>
      <w:r w:rsidRPr="00FF1A8B">
        <w:rPr>
          <w:rFonts w:ascii="Arial" w:hAnsi="Arial" w:cs="Arial"/>
          <w:b/>
          <w:lang w:val="ru-RU"/>
        </w:rPr>
        <w:t xml:space="preserve"> (</w:t>
      </w:r>
      <w:r w:rsidRPr="00FF1A8B">
        <w:rPr>
          <w:rFonts w:ascii="Arial" w:hAnsi="Arial" w:cs="Arial"/>
          <w:b/>
        </w:rPr>
        <w:t>Network</w:t>
      </w:r>
      <w:r w:rsidRPr="00FF1A8B">
        <w:rPr>
          <w:rFonts w:ascii="Arial" w:hAnsi="Arial" w:cs="Arial"/>
          <w:b/>
          <w:lang w:val="ru-RU"/>
        </w:rPr>
        <w:t xml:space="preserve">) </w:t>
      </w:r>
      <w:r w:rsidR="005157AB" w:rsidRPr="00FF1A8B">
        <w:rPr>
          <w:rFonts w:ascii="Arial" w:hAnsi="Arial" w:cs="Arial"/>
          <w:b/>
        </w:rPr>
        <w:t>adjustment</w:t>
      </w:r>
      <w:r w:rsidR="005157AB" w:rsidRPr="00FF1A8B">
        <w:rPr>
          <w:rFonts w:ascii="Arial" w:hAnsi="Arial" w:cs="Arial"/>
          <w:lang w:val="ru-RU"/>
        </w:rPr>
        <w:t xml:space="preserve">) </w:t>
      </w:r>
      <w:r w:rsidRPr="00FF1A8B">
        <w:rPr>
          <w:rFonts w:ascii="Arial" w:hAnsi="Arial" w:cs="Arial"/>
          <w:lang w:val="ru-RU"/>
        </w:rPr>
        <w:t xml:space="preserve">и </w:t>
      </w:r>
      <w:r w:rsidRPr="00FF1A8B">
        <w:rPr>
          <w:rFonts w:ascii="Arial" w:hAnsi="Arial" w:cs="Arial"/>
        </w:rPr>
        <w:t>STC</w:t>
      </w:r>
      <w:r w:rsidRPr="00FF1A8B">
        <w:rPr>
          <w:rFonts w:ascii="Arial" w:hAnsi="Arial" w:cs="Arial"/>
          <w:lang w:val="ru-RU"/>
        </w:rPr>
        <w:t xml:space="preserve"> уравняет всю сеть с исходными координатами контрольных пунктов.</w:t>
      </w:r>
    </w:p>
    <w:p w:rsidR="008739A4" w:rsidRPr="002923E6" w:rsidRDefault="00EA1BBE" w:rsidP="001A26BF">
      <w:pPr>
        <w:pStyle w:val="1"/>
        <w:rPr>
          <w:rStyle w:val="a7"/>
          <w:rFonts w:ascii="Arial" w:hAnsi="Arial" w:cs="Arial"/>
          <w:b/>
          <w:lang w:val="ru-RU"/>
        </w:rPr>
      </w:pPr>
      <w:bookmarkStart w:id="5" w:name="_Toc403239722"/>
      <w:r w:rsidRPr="002923E6">
        <w:rPr>
          <w:rStyle w:val="a7"/>
          <w:rFonts w:ascii="Arial" w:hAnsi="Arial" w:cs="Arial"/>
          <w:b/>
          <w:lang w:val="ru-RU"/>
        </w:rPr>
        <w:t>5. Отчёт</w:t>
      </w:r>
      <w:bookmarkEnd w:id="5"/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2923E6">
        <w:rPr>
          <w:rFonts w:ascii="Arial" w:hAnsi="Arial" w:cs="Arial"/>
          <w:lang w:val="ru-RU"/>
        </w:rPr>
        <w:t>В меню Отчёт (</w:t>
      </w:r>
      <w:r w:rsidRPr="007E350F">
        <w:rPr>
          <w:rFonts w:ascii="Arial" w:hAnsi="Arial" w:cs="Arial"/>
          <w:b/>
        </w:rPr>
        <w:t>Report</w:t>
      </w:r>
      <w:r w:rsidRPr="002923E6">
        <w:rPr>
          <w:rFonts w:ascii="Arial" w:hAnsi="Arial" w:cs="Arial"/>
          <w:lang w:val="ru-RU"/>
        </w:rPr>
        <w:t>) Вы увидите для различных задач Отчёт по векторам (</w:t>
      </w:r>
      <w:r w:rsidRPr="007E350F">
        <w:rPr>
          <w:rFonts w:ascii="Arial" w:hAnsi="Arial" w:cs="Arial"/>
          <w:b/>
        </w:rPr>
        <w:t>Baseline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7E350F">
        <w:rPr>
          <w:rFonts w:ascii="Arial" w:hAnsi="Arial" w:cs="Arial"/>
          <w:b/>
        </w:rPr>
        <w:t>report</w:t>
      </w:r>
      <w:r w:rsidRPr="002923E6">
        <w:rPr>
          <w:rFonts w:ascii="Arial" w:hAnsi="Arial" w:cs="Arial"/>
          <w:lang w:val="ru-RU"/>
        </w:rPr>
        <w:t xml:space="preserve">), Список векторов </w:t>
      </w:r>
      <w:r w:rsidRPr="007E350F">
        <w:rPr>
          <w:rFonts w:ascii="Arial" w:hAnsi="Arial" w:cs="Arial"/>
          <w:b/>
        </w:rPr>
        <w:t>Baseline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7E350F">
        <w:rPr>
          <w:rFonts w:ascii="Arial" w:hAnsi="Arial" w:cs="Arial"/>
          <w:b/>
        </w:rPr>
        <w:t>list</w:t>
      </w:r>
      <w:r w:rsidRPr="002923E6">
        <w:rPr>
          <w:rFonts w:ascii="Arial" w:hAnsi="Arial" w:cs="Arial"/>
          <w:lang w:val="ru-RU"/>
        </w:rPr>
        <w:t>), Отчёт по качеству  векторов (</w:t>
      </w:r>
      <w:r w:rsidRPr="007E350F">
        <w:rPr>
          <w:rFonts w:ascii="Arial" w:hAnsi="Arial" w:cs="Arial"/>
          <w:b/>
        </w:rPr>
        <w:t>Quality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7E350F">
        <w:rPr>
          <w:rFonts w:ascii="Arial" w:hAnsi="Arial" w:cs="Arial"/>
          <w:b/>
        </w:rPr>
        <w:t>check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7E350F">
        <w:rPr>
          <w:rFonts w:ascii="Arial" w:hAnsi="Arial" w:cs="Arial"/>
          <w:b/>
        </w:rPr>
        <w:t>report</w:t>
      </w:r>
      <w:r w:rsidRPr="002923E6">
        <w:rPr>
          <w:rFonts w:ascii="Arial" w:hAnsi="Arial" w:cs="Arial"/>
          <w:lang w:val="ru-RU"/>
        </w:rPr>
        <w:t>),  Отчёт по уравниванию сети (</w:t>
      </w:r>
      <w:r w:rsidRPr="007E350F">
        <w:rPr>
          <w:rFonts w:ascii="Arial" w:hAnsi="Arial" w:cs="Arial"/>
          <w:b/>
        </w:rPr>
        <w:t>Net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7E350F">
        <w:rPr>
          <w:rFonts w:ascii="Arial" w:hAnsi="Arial" w:cs="Arial"/>
          <w:b/>
        </w:rPr>
        <w:t>adjust</w:t>
      </w:r>
      <w:r w:rsidRPr="002923E6">
        <w:rPr>
          <w:rFonts w:ascii="Arial" w:hAnsi="Arial" w:cs="Arial"/>
          <w:b/>
          <w:lang w:val="ru-RU"/>
        </w:rPr>
        <w:t xml:space="preserve"> </w:t>
      </w:r>
      <w:r w:rsidRPr="007E350F">
        <w:rPr>
          <w:rFonts w:ascii="Arial" w:hAnsi="Arial" w:cs="Arial"/>
          <w:b/>
        </w:rPr>
        <w:t>report</w:t>
      </w:r>
      <w:r w:rsidRPr="002923E6">
        <w:rPr>
          <w:rFonts w:ascii="Arial" w:hAnsi="Arial" w:cs="Arial"/>
          <w:lang w:val="ru-RU"/>
        </w:rPr>
        <w:t xml:space="preserve">) и Пользовательский отчёт. </w:t>
      </w:r>
      <w:r w:rsidRPr="00FF1A8B">
        <w:rPr>
          <w:rFonts w:ascii="Arial" w:hAnsi="Arial" w:cs="Arial"/>
        </w:rPr>
        <w:t>См. рисунок ниже.</w:t>
      </w:r>
    </w:p>
    <w:p w:rsidR="008739A4" w:rsidRDefault="00797D12">
      <w:pPr>
        <w:pStyle w:val="11"/>
        <w:widowControl w:val="0"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943600" cy="1996899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9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Default="008739A4">
      <w:pPr>
        <w:pStyle w:val="11"/>
        <w:widowControl w:val="0"/>
      </w:pPr>
    </w:p>
    <w:p w:rsidR="00797D12" w:rsidRDefault="00797D12">
      <w:pPr>
        <w:pStyle w:val="11"/>
        <w:widowControl w:val="0"/>
      </w:pPr>
      <w:r>
        <w:rPr>
          <w:noProof/>
          <w:lang w:val="ru-RU" w:eastAsia="ru-RU" w:bidi="ar-SA"/>
        </w:rPr>
        <w:drawing>
          <wp:inline distT="0" distB="0" distL="0" distR="0">
            <wp:extent cx="5943600" cy="1696817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96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9A4" w:rsidRPr="00FF1A8B" w:rsidRDefault="00EA1BBE" w:rsidP="00931DC7">
      <w:pPr>
        <w:pStyle w:val="11"/>
        <w:widowControl w:val="0"/>
        <w:jc w:val="both"/>
        <w:rPr>
          <w:rFonts w:ascii="Arial" w:hAnsi="Arial" w:cs="Arial"/>
        </w:rPr>
      </w:pPr>
      <w:r w:rsidRPr="00FF1A8B">
        <w:rPr>
          <w:rFonts w:ascii="Arial" w:hAnsi="Arial" w:cs="Arial"/>
          <w:lang w:val="ru-RU"/>
        </w:rPr>
        <w:t xml:space="preserve">В каждом отчёте Вы можете нажать кнопку в строке верхнего меню, чтобы экспортировать эти отчёты в документы </w:t>
      </w:r>
      <w:r w:rsidRPr="00FF1A8B">
        <w:rPr>
          <w:rFonts w:ascii="Arial" w:hAnsi="Arial" w:cs="Arial"/>
          <w:b/>
        </w:rPr>
        <w:t>Word</w:t>
      </w:r>
      <w:r w:rsidRPr="00FF1A8B">
        <w:rPr>
          <w:rFonts w:ascii="Arial" w:hAnsi="Arial" w:cs="Arial"/>
          <w:lang w:val="ru-RU"/>
        </w:rPr>
        <w:t xml:space="preserve"> или </w:t>
      </w:r>
      <w:r w:rsidRPr="00FF1A8B">
        <w:rPr>
          <w:rFonts w:ascii="Arial" w:hAnsi="Arial" w:cs="Arial"/>
          <w:b/>
        </w:rPr>
        <w:t>Excel</w:t>
      </w:r>
      <w:r w:rsidRPr="00FF1A8B">
        <w:rPr>
          <w:rFonts w:ascii="Arial" w:hAnsi="Arial" w:cs="Arial"/>
          <w:lang w:val="ru-RU"/>
        </w:rPr>
        <w:t xml:space="preserve">. </w:t>
      </w:r>
      <w:r w:rsidRPr="00FF1A8B">
        <w:rPr>
          <w:rFonts w:ascii="Arial" w:hAnsi="Arial" w:cs="Arial"/>
        </w:rPr>
        <w:t>См. рисунок ниже.</w:t>
      </w:r>
    </w:p>
    <w:p w:rsidR="008739A4" w:rsidRDefault="00797D12" w:rsidP="00797D12">
      <w:pPr>
        <w:pStyle w:val="11"/>
        <w:widowControl w:val="0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3571875" cy="657225"/>
            <wp:effectExtent l="1905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39A4" w:rsidSect="008739A4">
      <w:headerReference w:type="default" r:id="rId29"/>
      <w:footerReference w:type="default" r:id="rId3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4AF" w:rsidRDefault="009F04AF" w:rsidP="002658B2">
      <w:r>
        <w:separator/>
      </w:r>
    </w:p>
  </w:endnote>
  <w:endnote w:type="continuationSeparator" w:id="0">
    <w:p w:rsidR="009F04AF" w:rsidRDefault="009F04AF" w:rsidP="0026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40461"/>
      <w:docPartObj>
        <w:docPartGallery w:val="Page Numbers (Bottom of Page)"/>
        <w:docPartUnique/>
      </w:docPartObj>
    </w:sdtPr>
    <w:sdtEndPr/>
    <w:sdtContent>
      <w:p w:rsidR="007D403B" w:rsidRDefault="009F04AF" w:rsidP="007D403B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6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D403B" w:rsidRDefault="007D403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4AF" w:rsidRDefault="009F04AF" w:rsidP="002658B2">
      <w:r>
        <w:separator/>
      </w:r>
    </w:p>
  </w:footnote>
  <w:footnote w:type="continuationSeparator" w:id="0">
    <w:p w:rsidR="009F04AF" w:rsidRDefault="009F04AF" w:rsidP="00265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8B2" w:rsidRPr="002658B2" w:rsidRDefault="002658B2" w:rsidP="002658B2">
    <w:pPr>
      <w:pStyle w:val="aa"/>
      <w:pBdr>
        <w:bottom w:val="thickThinSmallGap" w:sz="24" w:space="1" w:color="622423" w:themeColor="accent2" w:themeShade="7F"/>
      </w:pBdr>
      <w:jc w:val="center"/>
      <w:rPr>
        <w:lang w:val="ru-RU"/>
      </w:rPr>
    </w:pPr>
    <w:r>
      <w:rPr>
        <w:rFonts w:asciiTheme="majorHAnsi" w:eastAsiaTheme="majorEastAsia" w:hAnsiTheme="majorHAnsi" w:cstheme="majorBidi"/>
        <w:sz w:val="32"/>
        <w:szCs w:val="32"/>
      </w:rPr>
      <w:t>Обработка статических данных в STC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39A4"/>
    <w:rsid w:val="000026F1"/>
    <w:rsid w:val="00003922"/>
    <w:rsid w:val="001910F3"/>
    <w:rsid w:val="001A26BF"/>
    <w:rsid w:val="001A6EAF"/>
    <w:rsid w:val="002658B2"/>
    <w:rsid w:val="002923E6"/>
    <w:rsid w:val="003835B3"/>
    <w:rsid w:val="004767AA"/>
    <w:rsid w:val="005157AB"/>
    <w:rsid w:val="005D3AE3"/>
    <w:rsid w:val="00607A73"/>
    <w:rsid w:val="00612B96"/>
    <w:rsid w:val="00697730"/>
    <w:rsid w:val="006C18E7"/>
    <w:rsid w:val="00791DD1"/>
    <w:rsid w:val="00792C6B"/>
    <w:rsid w:val="00797D12"/>
    <w:rsid w:val="007D403B"/>
    <w:rsid w:val="007E350F"/>
    <w:rsid w:val="007F3D19"/>
    <w:rsid w:val="008739A4"/>
    <w:rsid w:val="00902DC4"/>
    <w:rsid w:val="00926F5F"/>
    <w:rsid w:val="00931DC7"/>
    <w:rsid w:val="0095332E"/>
    <w:rsid w:val="009C31AC"/>
    <w:rsid w:val="009F04AF"/>
    <w:rsid w:val="00AB10C6"/>
    <w:rsid w:val="00B14557"/>
    <w:rsid w:val="00BE4B63"/>
    <w:rsid w:val="00C71945"/>
    <w:rsid w:val="00E31B97"/>
    <w:rsid w:val="00EA1BBE"/>
    <w:rsid w:val="00F40EB2"/>
    <w:rsid w:val="00F619F2"/>
    <w:rsid w:val="00F8357C"/>
    <w:rsid w:val="00FE22F0"/>
    <w:rsid w:val="00FF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6BF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26B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A26B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A26B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A26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A26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A26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26B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26B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26B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739A4"/>
  </w:style>
  <w:style w:type="table" w:customStyle="1" w:styleId="TableNormal">
    <w:name w:val="Table Normal"/>
    <w:rsid w:val="008739A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A26B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26BF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character" w:styleId="a7">
    <w:name w:val="Strong"/>
    <w:basedOn w:val="a0"/>
    <w:uiPriority w:val="22"/>
    <w:qFormat/>
    <w:rsid w:val="001A26B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E4B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4B6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658B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658B2"/>
  </w:style>
  <w:style w:type="paragraph" w:styleId="ac">
    <w:name w:val="footer"/>
    <w:basedOn w:val="a"/>
    <w:link w:val="ad"/>
    <w:uiPriority w:val="99"/>
    <w:unhideWhenUsed/>
    <w:rsid w:val="002658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58B2"/>
  </w:style>
  <w:style w:type="paragraph" w:styleId="ae">
    <w:name w:val="TOC Heading"/>
    <w:basedOn w:val="1"/>
    <w:next w:val="a"/>
    <w:uiPriority w:val="39"/>
    <w:semiHidden/>
    <w:unhideWhenUsed/>
    <w:qFormat/>
    <w:rsid w:val="001A26BF"/>
    <w:pPr>
      <w:outlineLvl w:val="9"/>
    </w:pPr>
    <w:rPr>
      <w:rFonts w:cstheme="majorBidi"/>
    </w:rPr>
  </w:style>
  <w:style w:type="character" w:customStyle="1" w:styleId="10">
    <w:name w:val="Заголовок 1 Знак"/>
    <w:basedOn w:val="a0"/>
    <w:link w:val="1"/>
    <w:uiPriority w:val="9"/>
    <w:rsid w:val="001A26B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A26B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A26B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A26B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A26B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1A26B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26B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26B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26BF"/>
    <w:rPr>
      <w:rFonts w:asciiTheme="majorHAnsi" w:eastAsiaTheme="majorEastAsia" w:hAnsiTheme="majorHAnsi"/>
    </w:rPr>
  </w:style>
  <w:style w:type="character" w:customStyle="1" w:styleId="a4">
    <w:name w:val="Название Знак"/>
    <w:basedOn w:val="a0"/>
    <w:link w:val="a3"/>
    <w:uiPriority w:val="10"/>
    <w:rsid w:val="001A26BF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Подзаголовок Знак"/>
    <w:basedOn w:val="a0"/>
    <w:link w:val="a5"/>
    <w:uiPriority w:val="11"/>
    <w:rsid w:val="001A26BF"/>
    <w:rPr>
      <w:rFonts w:asciiTheme="majorHAnsi" w:eastAsiaTheme="majorEastAsia" w:hAnsiTheme="majorHAnsi" w:cs="Georgia"/>
      <w:sz w:val="24"/>
      <w:szCs w:val="24"/>
    </w:rPr>
  </w:style>
  <w:style w:type="character" w:styleId="af">
    <w:name w:val="Emphasis"/>
    <w:basedOn w:val="a0"/>
    <w:uiPriority w:val="20"/>
    <w:qFormat/>
    <w:rsid w:val="001A26BF"/>
    <w:rPr>
      <w:rFonts w:asciiTheme="minorHAnsi" w:hAnsiTheme="minorHAnsi"/>
      <w:b/>
      <w:i/>
      <w:iCs/>
    </w:rPr>
  </w:style>
  <w:style w:type="paragraph" w:styleId="af0">
    <w:name w:val="No Spacing"/>
    <w:basedOn w:val="a"/>
    <w:uiPriority w:val="1"/>
    <w:qFormat/>
    <w:rsid w:val="001A26BF"/>
    <w:rPr>
      <w:szCs w:val="32"/>
    </w:rPr>
  </w:style>
  <w:style w:type="paragraph" w:styleId="af1">
    <w:name w:val="List Paragraph"/>
    <w:basedOn w:val="a"/>
    <w:uiPriority w:val="34"/>
    <w:qFormat/>
    <w:rsid w:val="001A26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26BF"/>
    <w:rPr>
      <w:i/>
    </w:rPr>
  </w:style>
  <w:style w:type="character" w:customStyle="1" w:styleId="22">
    <w:name w:val="Цитата 2 Знак"/>
    <w:basedOn w:val="a0"/>
    <w:link w:val="21"/>
    <w:uiPriority w:val="29"/>
    <w:rsid w:val="001A26BF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1A26BF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1A26BF"/>
    <w:rPr>
      <w:b/>
      <w:i/>
      <w:sz w:val="24"/>
    </w:rPr>
  </w:style>
  <w:style w:type="character" w:styleId="af4">
    <w:name w:val="Subtle Emphasis"/>
    <w:uiPriority w:val="19"/>
    <w:qFormat/>
    <w:rsid w:val="001A26BF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1A26BF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1A26BF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1A26BF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1A26BF"/>
    <w:rPr>
      <w:rFonts w:asciiTheme="majorHAnsi" w:eastAsiaTheme="majorEastAsia" w:hAnsiTheme="majorHAnsi"/>
      <w:b/>
      <w:i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FF1A8B"/>
    <w:pPr>
      <w:spacing w:after="100"/>
    </w:pPr>
  </w:style>
  <w:style w:type="character" w:styleId="af9">
    <w:name w:val="Hyperlink"/>
    <w:basedOn w:val="a0"/>
    <w:uiPriority w:val="99"/>
    <w:unhideWhenUsed/>
    <w:rsid w:val="00FF1A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BAE46-D40B-4074-9BA8-75FE968C8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south_stc-static-processing-ru.docx</vt:lpstr>
    </vt:vector>
  </TitlesOfParts>
  <Company>Microsoft</Company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south_stc-static-processing-ru.docx</dc:title>
  <dc:subject>Обработка данных в SOUTH STC</dc:subject>
  <dc:creator>(c) 2014 Dmitry Golyadkin</dc:creator>
  <cp:keywords>обработка данных в south stc</cp:keywords>
  <cp:lastModifiedBy>PNGeo Company</cp:lastModifiedBy>
  <cp:revision>7</cp:revision>
  <cp:lastPrinted>2014-11-08T17:04:00Z</cp:lastPrinted>
  <dcterms:created xsi:type="dcterms:W3CDTF">2014-11-08T16:58:00Z</dcterms:created>
  <dcterms:modified xsi:type="dcterms:W3CDTF">2014-11-17T10:09:00Z</dcterms:modified>
  <cp:category>инструкция</cp:category>
</cp:coreProperties>
</file>